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180" w:rsidRPr="005557B2" w:rsidRDefault="005557B2">
      <w:pPr>
        <w:rPr>
          <w:b/>
          <w:u w:val="single"/>
        </w:rPr>
      </w:pPr>
      <w:r w:rsidRPr="005557B2">
        <w:rPr>
          <w:b/>
          <w:u w:val="single"/>
        </w:rPr>
        <w:t>Introducción:</w:t>
      </w:r>
    </w:p>
    <w:p w:rsidR="003C6180" w:rsidRDefault="003C6180"/>
    <w:p w:rsidR="003C6180" w:rsidRDefault="003C6180">
      <w:r>
        <w:t xml:space="preserve">En nuestro carácter de representantes para METSO </w:t>
      </w:r>
      <w:proofErr w:type="spellStart"/>
      <w:r>
        <w:t>Minerals</w:t>
      </w:r>
      <w:proofErr w:type="spellEnd"/>
      <w:r>
        <w:t xml:space="preserve"> en </w:t>
      </w:r>
      <w:r w:rsidR="00FD37DC">
        <w:t>A</w:t>
      </w:r>
      <w:r>
        <w:t xml:space="preserve">rgentina y en referencia a su solicitud de </w:t>
      </w:r>
      <w:r w:rsidR="00582981">
        <w:t xml:space="preserve">Auditoria de Planta; enviamos </w:t>
      </w:r>
      <w:r>
        <w:t xml:space="preserve"> informe a fin de formalizar las observaciones realizadas en nuestra visita de Octubre de 2015.</w:t>
      </w:r>
    </w:p>
    <w:p w:rsidR="00FD37DC" w:rsidRDefault="00FD37DC" w:rsidP="00C8566C">
      <w:r>
        <w:t>El presente i</w:t>
      </w:r>
      <w:r w:rsidR="003C6180" w:rsidRPr="00C8566C">
        <w:t>nforme está referido a cada uno de los equipos instalados en la pl</w:t>
      </w:r>
      <w:r>
        <w:t xml:space="preserve">anta de trituración de áridos </w:t>
      </w:r>
      <w:r w:rsidR="003C6180" w:rsidRPr="00C8566C">
        <w:t xml:space="preserve"> </w:t>
      </w:r>
      <w:proofErr w:type="spellStart"/>
      <w:r w:rsidR="003C6180" w:rsidRPr="00C8566C">
        <w:t>Petreos</w:t>
      </w:r>
      <w:proofErr w:type="spellEnd"/>
      <w:r w:rsidR="003C6180" w:rsidRPr="00C8566C">
        <w:t xml:space="preserve"> y en C</w:t>
      </w:r>
      <w:r>
        <w:t xml:space="preserve">emento. </w:t>
      </w:r>
    </w:p>
    <w:p w:rsidR="00C8566C" w:rsidRDefault="00FD37DC" w:rsidP="00C8566C">
      <w:r>
        <w:t xml:space="preserve"> </w:t>
      </w:r>
      <w:r w:rsidR="00C8566C">
        <w:t>Las sugerencias y observaciones</w:t>
      </w:r>
      <w:r>
        <w:t xml:space="preserve"> y el avance en las modificaciones propuestas</w:t>
      </w:r>
      <w:r w:rsidR="00C8566C">
        <w:t xml:space="preserve"> en este informe quedan bajo responsabilidad de HOLCIM.</w:t>
      </w:r>
    </w:p>
    <w:p w:rsidR="00C8566C" w:rsidRPr="005557B2" w:rsidRDefault="00C8566C" w:rsidP="00C8566C">
      <w:pPr>
        <w:rPr>
          <w:b/>
        </w:rPr>
      </w:pPr>
    </w:p>
    <w:p w:rsidR="00C8566C" w:rsidRPr="005557B2" w:rsidRDefault="005557B2" w:rsidP="00C8566C">
      <w:pPr>
        <w:rPr>
          <w:b/>
          <w:u w:val="single"/>
        </w:rPr>
      </w:pPr>
      <w:r w:rsidRPr="005557B2">
        <w:rPr>
          <w:b/>
          <w:u w:val="single"/>
        </w:rPr>
        <w:t>Objetivo:</w:t>
      </w:r>
    </w:p>
    <w:p w:rsidR="00C8566C" w:rsidRDefault="00C8566C" w:rsidP="00C8566C">
      <w:proofErr w:type="spellStart"/>
      <w:r>
        <w:t>Holcim</w:t>
      </w:r>
      <w:proofErr w:type="spellEnd"/>
      <w:r>
        <w:t xml:space="preserve"> cuenta con tres plantas de trituración de agregados. </w:t>
      </w:r>
      <w:proofErr w:type="spellStart"/>
      <w:r>
        <w:t>Petreos</w:t>
      </w:r>
      <w:proofErr w:type="spellEnd"/>
      <w:r>
        <w:t xml:space="preserve">, Planta Cemento (1) y Planta Cemento (2).  </w:t>
      </w:r>
      <w:r w:rsidR="00FD37DC">
        <w:t>Se</w:t>
      </w:r>
      <w:r>
        <w:t xml:space="preserve"> analizan individualmente los equipos contenidos en cada línea de trituración  a fin de aumentar su disponibilidad mecánica. </w:t>
      </w:r>
      <w:r w:rsidR="00FD37DC">
        <w:t>Por otro lado y como segundo paso</w:t>
      </w:r>
      <w:r>
        <w:t xml:space="preserve"> se analiza el proceso completo </w:t>
      </w:r>
      <w:r w:rsidR="00FD37DC">
        <w:t xml:space="preserve">de cada una </w:t>
      </w:r>
      <w:r>
        <w:t xml:space="preserve">de las plantas con el objetivo de aumentar el rendimiento completo </w:t>
      </w:r>
      <w:r w:rsidR="00FD37DC">
        <w:t xml:space="preserve">y </w:t>
      </w:r>
      <w:r>
        <w:t>optimizar recursos.</w:t>
      </w:r>
    </w:p>
    <w:p w:rsidR="00C8566C" w:rsidRDefault="00C8566C" w:rsidP="00C8566C">
      <w:r>
        <w:t xml:space="preserve">El resultado de dicho análisis se presenta en </w:t>
      </w:r>
      <w:r w:rsidR="00FD37DC">
        <w:t>dos</w:t>
      </w:r>
      <w:r>
        <w:t xml:space="preserve"> partes para cada una de las líneas de Trituración:</w:t>
      </w:r>
    </w:p>
    <w:p w:rsidR="00C8566C" w:rsidRDefault="00C8566C" w:rsidP="00C8566C">
      <w:pPr>
        <w:pStyle w:val="Prrafodelista"/>
        <w:numPr>
          <w:ilvl w:val="0"/>
          <w:numId w:val="1"/>
        </w:numPr>
      </w:pPr>
      <w:r>
        <w:t>Situación Actual</w:t>
      </w:r>
    </w:p>
    <w:p w:rsidR="00DF4F0D" w:rsidRDefault="00C8566C" w:rsidP="00DF4F0D">
      <w:pPr>
        <w:pStyle w:val="Prrafodelista"/>
        <w:numPr>
          <w:ilvl w:val="0"/>
          <w:numId w:val="1"/>
        </w:numPr>
      </w:pPr>
      <w:r>
        <w:t>Situación de Mejora</w:t>
      </w:r>
    </w:p>
    <w:p w:rsidR="003C6180" w:rsidRDefault="00C8566C" w:rsidP="00DF4F0D">
      <w:r w:rsidRPr="00DF4F0D">
        <w:rPr>
          <w:b/>
          <w:u w:val="single"/>
        </w:rPr>
        <w:t>Alcance</w:t>
      </w:r>
      <w:r>
        <w:t>:</w:t>
      </w:r>
    </w:p>
    <w:p w:rsidR="00C8566C" w:rsidRDefault="00C8566C">
      <w:r>
        <w:t xml:space="preserve">Este informe </w:t>
      </w:r>
      <w:r w:rsidR="00EC4F9F">
        <w:t>está</w:t>
      </w:r>
      <w:r>
        <w:t xml:space="preserve"> destinado a</w:t>
      </w:r>
      <w:r w:rsidR="00FD37DC">
        <w:t xml:space="preserve"> las </w:t>
      </w:r>
      <w:r>
        <w:t xml:space="preserve">áreas Gerenciales, </w:t>
      </w:r>
      <w:r w:rsidR="00582981">
        <w:t>Áreas</w:t>
      </w:r>
      <w:r>
        <w:t xml:space="preserve"> </w:t>
      </w:r>
      <w:r w:rsidR="00582981">
        <w:t>Técnicas</w:t>
      </w:r>
      <w:r>
        <w:t xml:space="preserve"> de Planta y</w:t>
      </w:r>
      <w:r w:rsidR="00582981">
        <w:t xml:space="preserve"> </w:t>
      </w:r>
      <w:r>
        <w:t xml:space="preserve"> Operadores de Maquinar</w:t>
      </w:r>
      <w:r w:rsidR="00582981">
        <w:t xml:space="preserve">ia; tanto para planta </w:t>
      </w:r>
      <w:proofErr w:type="spellStart"/>
      <w:r w:rsidR="00582981">
        <w:t>Petreos</w:t>
      </w:r>
      <w:proofErr w:type="spellEnd"/>
      <w:r w:rsidR="00582981">
        <w:t>, como para</w:t>
      </w:r>
      <w:r>
        <w:t xml:space="preserve"> Plantas Cementos</w:t>
      </w:r>
      <w:r w:rsidR="00FD37DC">
        <w:t>.</w:t>
      </w:r>
    </w:p>
    <w:p w:rsidR="00C8566C" w:rsidRDefault="00C8566C"/>
    <w:p w:rsidR="00C8566C" w:rsidRDefault="00C8566C">
      <w:pPr>
        <w:rPr>
          <w:b/>
          <w:u w:val="single"/>
        </w:rPr>
      </w:pPr>
      <w:r w:rsidRPr="00C8566C">
        <w:rPr>
          <w:b/>
          <w:u w:val="single"/>
        </w:rPr>
        <w:t>Desarrollo:</w:t>
      </w:r>
    </w:p>
    <w:p w:rsidR="00EC4F9F" w:rsidRDefault="00EC4F9F">
      <w:pPr>
        <w:rPr>
          <w:b/>
          <w:u w:val="single"/>
        </w:rPr>
      </w:pPr>
      <w:r>
        <w:rPr>
          <w:b/>
          <w:u w:val="single"/>
        </w:rPr>
        <w:t>Situación Actual</w:t>
      </w:r>
    </w:p>
    <w:p w:rsidR="00C8566C" w:rsidRDefault="00C8566C">
      <w:pPr>
        <w:rPr>
          <w:b/>
          <w:u w:val="single"/>
        </w:rPr>
      </w:pPr>
      <w:r w:rsidRPr="00C8566C">
        <w:rPr>
          <w:b/>
          <w:u w:val="single"/>
        </w:rPr>
        <w:t xml:space="preserve">Análisis </w:t>
      </w:r>
      <w:r>
        <w:rPr>
          <w:b/>
          <w:u w:val="single"/>
        </w:rPr>
        <w:t>Planta Pétreos:</w:t>
      </w:r>
    </w:p>
    <w:p w:rsidR="00BE4BBC" w:rsidRDefault="00BE4BBC" w:rsidP="00BE4BBC">
      <w:pPr>
        <w:pStyle w:val="Prrafodelista"/>
        <w:numPr>
          <w:ilvl w:val="0"/>
          <w:numId w:val="2"/>
        </w:numPr>
      </w:pPr>
      <w:r>
        <w:t xml:space="preserve">Material Procesado: </w:t>
      </w:r>
      <w:proofErr w:type="spellStart"/>
      <w:r>
        <w:t>Gneiss</w:t>
      </w:r>
      <w:proofErr w:type="spellEnd"/>
    </w:p>
    <w:p w:rsidR="00BE4BBC" w:rsidRDefault="00BE4BBC" w:rsidP="00BE4BBC">
      <w:pPr>
        <w:pStyle w:val="Prrafodelista"/>
        <w:numPr>
          <w:ilvl w:val="0"/>
          <w:numId w:val="2"/>
        </w:numPr>
      </w:pPr>
      <w:r>
        <w:t xml:space="preserve">Densidad Solida de Material: 2.7 </w:t>
      </w:r>
      <w:proofErr w:type="spellStart"/>
      <w:r>
        <w:t>Tn</w:t>
      </w:r>
      <w:proofErr w:type="spellEnd"/>
      <w:r>
        <w:t>/m3</w:t>
      </w:r>
    </w:p>
    <w:p w:rsidR="00BE4BBC" w:rsidRDefault="00BE4BBC" w:rsidP="00BE4BBC">
      <w:pPr>
        <w:pStyle w:val="Prrafodelista"/>
        <w:numPr>
          <w:ilvl w:val="0"/>
          <w:numId w:val="2"/>
        </w:numPr>
      </w:pPr>
      <w:proofErr w:type="spellStart"/>
      <w:r>
        <w:t>Work</w:t>
      </w:r>
      <w:proofErr w:type="spellEnd"/>
      <w:r>
        <w:t xml:space="preserve"> </w:t>
      </w:r>
      <w:proofErr w:type="spellStart"/>
      <w:r>
        <w:t>INdex</w:t>
      </w:r>
      <w:proofErr w:type="spellEnd"/>
      <w:r>
        <w:t xml:space="preserve">: 14.88 </w:t>
      </w:r>
      <w:proofErr w:type="spellStart"/>
      <w:r>
        <w:t>kWh</w:t>
      </w:r>
      <w:proofErr w:type="spellEnd"/>
      <w:r>
        <w:t>/</w:t>
      </w:r>
      <w:proofErr w:type="spellStart"/>
      <w:r>
        <w:t>tn</w:t>
      </w:r>
      <w:proofErr w:type="spellEnd"/>
    </w:p>
    <w:p w:rsidR="00BE4BBC" w:rsidRDefault="00BE4BBC" w:rsidP="00BE4BBC">
      <w:pPr>
        <w:pStyle w:val="Prrafodelista"/>
        <w:numPr>
          <w:ilvl w:val="0"/>
          <w:numId w:val="2"/>
        </w:numPr>
      </w:pPr>
      <w:proofErr w:type="spellStart"/>
      <w:r>
        <w:t>Abrasividad</w:t>
      </w:r>
      <w:proofErr w:type="spellEnd"/>
      <w:r>
        <w:t xml:space="preserve"> de Material: 1398 gr/</w:t>
      </w:r>
      <w:proofErr w:type="spellStart"/>
      <w:r>
        <w:t>tn</w:t>
      </w:r>
      <w:proofErr w:type="spellEnd"/>
    </w:p>
    <w:p w:rsidR="00BE4BBC" w:rsidRDefault="00BE4BBC" w:rsidP="00BE4BBC">
      <w:pPr>
        <w:pStyle w:val="Prrafodelista"/>
        <w:numPr>
          <w:ilvl w:val="0"/>
          <w:numId w:val="2"/>
        </w:numPr>
      </w:pPr>
      <w:r>
        <w:t>Humedad de Material: 22%</w:t>
      </w:r>
    </w:p>
    <w:p w:rsidR="00BE4BBC" w:rsidRDefault="00BE4BBC" w:rsidP="00BE4BBC">
      <w:pPr>
        <w:pStyle w:val="Prrafodelista"/>
        <w:numPr>
          <w:ilvl w:val="0"/>
          <w:numId w:val="2"/>
        </w:numPr>
      </w:pPr>
      <w:r>
        <w:lastRenderedPageBreak/>
        <w:t>Gravas contenidas: 7%</w:t>
      </w:r>
    </w:p>
    <w:p w:rsidR="00BE4BBC" w:rsidRDefault="00BE4BBC"/>
    <w:p w:rsidR="00BE4BBC" w:rsidRPr="00BE4BBC" w:rsidRDefault="00BE4BBC">
      <w:pPr>
        <w:rPr>
          <w:i/>
          <w:sz w:val="20"/>
          <w:szCs w:val="20"/>
        </w:rPr>
      </w:pPr>
      <w:r w:rsidRPr="00BE4BBC">
        <w:rPr>
          <w:i/>
          <w:sz w:val="20"/>
          <w:szCs w:val="20"/>
        </w:rPr>
        <w:t>NOTA: Resultados del análisis de muestra enviado por HOLCIM. Se adjunta a este documento el informe de material.</w:t>
      </w:r>
    </w:p>
    <w:p w:rsidR="00C8566C" w:rsidRDefault="00BE4BBC">
      <w:r>
        <w:t>Tamaño de Voladura: 800-900mm</w:t>
      </w:r>
    </w:p>
    <w:p w:rsidR="00BE4BBC" w:rsidRDefault="00BE4BBC">
      <w:r>
        <w:t>Alimentación Actual: 300Tn/</w:t>
      </w:r>
      <w:proofErr w:type="spellStart"/>
      <w:r>
        <w:t>hr</w:t>
      </w:r>
      <w:proofErr w:type="spellEnd"/>
      <w:r>
        <w:t xml:space="preserve"> Discontinuo.</w:t>
      </w:r>
    </w:p>
    <w:p w:rsidR="00BE4BBC" w:rsidRPr="00BE4BBC" w:rsidRDefault="00BE4BBC">
      <w:pPr>
        <w:rPr>
          <w:b/>
          <w:u w:val="single"/>
        </w:rPr>
      </w:pPr>
      <w:r w:rsidRPr="00BE4BBC">
        <w:rPr>
          <w:b/>
          <w:u w:val="single"/>
        </w:rPr>
        <w:t>Diagrama de planta</w:t>
      </w:r>
    </w:p>
    <w:p w:rsidR="00BE4BBC" w:rsidRDefault="00BE4BBC"/>
    <w:p w:rsidR="00BE4BBC" w:rsidRDefault="005557B2">
      <w:r>
        <w:t xml:space="preserve">Ver Entregable –Plano - Planta Actual </w:t>
      </w:r>
      <w:proofErr w:type="spellStart"/>
      <w:r>
        <w:t>Holcim</w:t>
      </w:r>
      <w:proofErr w:type="spellEnd"/>
    </w:p>
    <w:p w:rsidR="00BE4BBC" w:rsidRPr="00711141" w:rsidRDefault="00BE4BBC">
      <w:pPr>
        <w:rPr>
          <w:b/>
          <w:u w:val="single"/>
        </w:rPr>
      </w:pPr>
    </w:p>
    <w:p w:rsidR="00BE4BBC" w:rsidRPr="00711141" w:rsidRDefault="00F81FDC">
      <w:pPr>
        <w:rPr>
          <w:b/>
          <w:u w:val="single"/>
        </w:rPr>
      </w:pPr>
      <w:r w:rsidRPr="00711141">
        <w:rPr>
          <w:b/>
          <w:u w:val="single"/>
        </w:rPr>
        <w:t>Alimentación</w:t>
      </w:r>
      <w:r w:rsidR="00BE4BBC" w:rsidRPr="00711141">
        <w:rPr>
          <w:b/>
          <w:u w:val="single"/>
        </w:rPr>
        <w:t xml:space="preserve"> de planta:</w:t>
      </w:r>
    </w:p>
    <w:p w:rsidR="00F81FDC" w:rsidRDefault="00F81FDC">
      <w:r>
        <w:t xml:space="preserve">Durante nuestra visita en la planta se pudo observar que la alimentación en </w:t>
      </w:r>
      <w:proofErr w:type="spellStart"/>
      <w:r>
        <w:t>Petreos</w:t>
      </w:r>
      <w:proofErr w:type="spellEnd"/>
      <w:r>
        <w:t xml:space="preserve"> no es constante. La disponibilidad de camiones está centrada a la producción de cemento y por tanto no se puede obtener el rendimiento pleno </w:t>
      </w:r>
      <w:r w:rsidR="004646D8">
        <w:t>de la planta.</w:t>
      </w:r>
    </w:p>
    <w:p w:rsidR="00F81FDC" w:rsidRDefault="00F81FDC">
      <w:r>
        <w:t>Cuando se cuenta con disponibilidad de camiones, los mismos vuelcan material hasta 350Tn/</w:t>
      </w:r>
      <w:proofErr w:type="spellStart"/>
      <w:r>
        <w:t>hr</w:t>
      </w:r>
      <w:proofErr w:type="spellEnd"/>
      <w:r>
        <w:t>.</w:t>
      </w:r>
    </w:p>
    <w:p w:rsidR="00F81FDC" w:rsidRDefault="00F81FDC">
      <w:r>
        <w:t xml:space="preserve">Referente a la curva granulométrica de </w:t>
      </w:r>
      <w:r w:rsidR="004646D8">
        <w:t>alimentación</w:t>
      </w:r>
      <w:r>
        <w:t xml:space="preserve"> se puede observar que:</w:t>
      </w:r>
    </w:p>
    <w:p w:rsidR="00F81FDC" w:rsidRDefault="00F81FDC" w:rsidP="00F81FDC">
      <w:pPr>
        <w:pStyle w:val="Prrafodelista"/>
        <w:numPr>
          <w:ilvl w:val="0"/>
          <w:numId w:val="3"/>
        </w:numPr>
      </w:pPr>
      <w:r>
        <w:t>En ocasiones se vuelca alto porcentaje de finos.</w:t>
      </w:r>
      <w:r w:rsidR="006E1208">
        <w:t xml:space="preserve"> (El operador envía material estéril a la planta).</w:t>
      </w:r>
    </w:p>
    <w:p w:rsidR="00F81FDC" w:rsidRDefault="00F81FDC" w:rsidP="00F81FDC">
      <w:pPr>
        <w:pStyle w:val="Prrafodelista"/>
        <w:numPr>
          <w:ilvl w:val="0"/>
          <w:numId w:val="3"/>
        </w:numPr>
      </w:pPr>
      <w:r>
        <w:t>En otras ocasiones se vuelca material con sobre tamaño.</w:t>
      </w:r>
    </w:p>
    <w:p w:rsidR="00F81FDC" w:rsidRDefault="00F81FDC" w:rsidP="00F81FDC">
      <w:pPr>
        <w:pStyle w:val="Prrafodelista"/>
        <w:numPr>
          <w:ilvl w:val="0"/>
          <w:numId w:val="3"/>
        </w:numPr>
      </w:pPr>
      <w:r>
        <w:t xml:space="preserve">La grilla de voladura </w:t>
      </w:r>
      <w:r w:rsidR="00FD37DC">
        <w:t xml:space="preserve">es </w:t>
      </w:r>
      <w:r>
        <w:t xml:space="preserve"> considerada para Cementos y por tanto se o</w:t>
      </w:r>
      <w:r w:rsidR="00582981">
        <w:t xml:space="preserve">btiene material de 900-1000mm </w:t>
      </w:r>
      <w:r>
        <w:t xml:space="preserve">en la estación primaria </w:t>
      </w:r>
      <w:r w:rsidR="00FD37DC">
        <w:t xml:space="preserve">se </w:t>
      </w:r>
      <w:r>
        <w:t xml:space="preserve">admite piedra de 800mm </w:t>
      </w:r>
      <w:proofErr w:type="spellStart"/>
      <w:r>
        <w:t>max</w:t>
      </w:r>
      <w:proofErr w:type="spellEnd"/>
      <w:r>
        <w:t>.</w:t>
      </w:r>
    </w:p>
    <w:p w:rsidR="00F81FDC" w:rsidRDefault="00F81FDC" w:rsidP="006E1208">
      <w:pPr>
        <w:pStyle w:val="Prrafodelista"/>
      </w:pPr>
    </w:p>
    <w:p w:rsidR="006E1208" w:rsidRDefault="006E1208" w:rsidP="006E1208">
      <w:r>
        <w:t>Se recomienda seleccionar el material que alimentara planta pétreos. Eliminar la alimentación esporádica de estéril el cual contiene</w:t>
      </w:r>
      <w:r w:rsidR="004646D8">
        <w:t xml:space="preserve"> finos naturales no provechosos.</w:t>
      </w:r>
    </w:p>
    <w:p w:rsidR="006E1208" w:rsidRDefault="006E1208" w:rsidP="006E1208">
      <w:r>
        <w:t xml:space="preserve">Se recomienda evitar el </w:t>
      </w:r>
      <w:r w:rsidR="004646D8">
        <w:t>traslado</w:t>
      </w:r>
      <w:r>
        <w:t xml:space="preserve"> de material de sobre</w:t>
      </w:r>
      <w:r w:rsidR="004646D8">
        <w:t xml:space="preserve"> </w:t>
      </w:r>
      <w:r>
        <w:t>t</w:t>
      </w:r>
      <w:r w:rsidR="00582981">
        <w:t xml:space="preserve">amaño excesivo a planta </w:t>
      </w:r>
      <w:proofErr w:type="spellStart"/>
      <w:r w:rsidR="00582981">
        <w:t>PEtreos</w:t>
      </w:r>
      <w:proofErr w:type="spellEnd"/>
      <w:r w:rsidR="00582981">
        <w:t xml:space="preserve"> y para ello el operador </w:t>
      </w:r>
      <w:r w:rsidR="00FD37DC">
        <w:t xml:space="preserve">de la excavadora </w:t>
      </w:r>
      <w:r w:rsidR="00582981">
        <w:t>debe seleccionar el material.</w:t>
      </w:r>
    </w:p>
    <w:p w:rsidR="00582981" w:rsidRDefault="00582981" w:rsidP="006E1208"/>
    <w:p w:rsidR="006E1208" w:rsidRDefault="006E1208" w:rsidP="006E1208"/>
    <w:p w:rsidR="004646D8" w:rsidRDefault="004646D8" w:rsidP="006E1208"/>
    <w:p w:rsidR="004646D8" w:rsidRDefault="004646D8" w:rsidP="006E1208"/>
    <w:p w:rsidR="006E1208" w:rsidRPr="00711141" w:rsidRDefault="006E1208" w:rsidP="006E1208">
      <w:pPr>
        <w:rPr>
          <w:b/>
          <w:u w:val="single"/>
        </w:rPr>
      </w:pPr>
      <w:r w:rsidRPr="00711141">
        <w:rPr>
          <w:b/>
          <w:u w:val="single"/>
        </w:rPr>
        <w:t>Estaciones Primaria – Sumado a Stock Pile y Clasificación</w:t>
      </w:r>
    </w:p>
    <w:p w:rsidR="006E1208" w:rsidRDefault="006E1208" w:rsidP="006E1208"/>
    <w:p w:rsidR="006E1208" w:rsidRDefault="0094520F" w:rsidP="006E1208">
      <w:pPr>
        <w:jc w:val="center"/>
      </w:pPr>
      <w:r>
        <w:rPr>
          <w:noProof/>
          <w:lang w:eastAsia="es-AR"/>
        </w:rPr>
        <w:drawing>
          <wp:inline distT="0" distB="0" distL="0" distR="0">
            <wp:extent cx="5457825" cy="51435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208" w:rsidRDefault="006E1208" w:rsidP="006E1208"/>
    <w:p w:rsidR="006E1208" w:rsidRPr="004646D8" w:rsidRDefault="004646D8" w:rsidP="006E1208">
      <w:pPr>
        <w:rPr>
          <w:b/>
          <w:u w:val="single"/>
        </w:rPr>
      </w:pPr>
      <w:r w:rsidRPr="004646D8">
        <w:rPr>
          <w:b/>
          <w:u w:val="single"/>
        </w:rPr>
        <w:t>Estación</w:t>
      </w:r>
      <w:r w:rsidR="006E1208" w:rsidRPr="004646D8">
        <w:rPr>
          <w:b/>
          <w:u w:val="single"/>
        </w:rPr>
        <w:t xml:space="preserve"> Primaria consta de:</w:t>
      </w:r>
    </w:p>
    <w:p w:rsidR="006E1208" w:rsidRDefault="006E1208" w:rsidP="006E1208">
      <w:pPr>
        <w:pStyle w:val="Prrafodelista"/>
        <w:numPr>
          <w:ilvl w:val="0"/>
          <w:numId w:val="4"/>
        </w:numPr>
      </w:pPr>
      <w:r>
        <w:t xml:space="preserve">Alimentador  </w:t>
      </w:r>
      <w:proofErr w:type="spellStart"/>
      <w:r>
        <w:t>Svedala</w:t>
      </w:r>
      <w:proofErr w:type="spellEnd"/>
      <w:r>
        <w:t xml:space="preserve"> MV60128 con grilla </w:t>
      </w:r>
      <w:proofErr w:type="spellStart"/>
      <w:r>
        <w:t>metalica</w:t>
      </w:r>
      <w:proofErr w:type="spellEnd"/>
      <w:r>
        <w:t xml:space="preserve"> de 115mm. </w:t>
      </w:r>
    </w:p>
    <w:p w:rsidR="006E1208" w:rsidRDefault="004646D8" w:rsidP="006E1208">
      <w:pPr>
        <w:pStyle w:val="Prrafodelista"/>
        <w:numPr>
          <w:ilvl w:val="0"/>
          <w:numId w:val="4"/>
        </w:numPr>
      </w:pPr>
      <w:r>
        <w:t>Mandíbula</w:t>
      </w:r>
      <w:r w:rsidR="006E1208">
        <w:t xml:space="preserve"> </w:t>
      </w:r>
      <w:proofErr w:type="spellStart"/>
      <w:r w:rsidR="006E1208">
        <w:t>Svedala</w:t>
      </w:r>
      <w:proofErr w:type="spellEnd"/>
      <w:r w:rsidR="006E1208">
        <w:t xml:space="preserve"> JM1211 </w:t>
      </w:r>
    </w:p>
    <w:p w:rsidR="006E1208" w:rsidRDefault="006E1208" w:rsidP="006E1208">
      <w:pPr>
        <w:pStyle w:val="Prrafodelista"/>
        <w:numPr>
          <w:ilvl w:val="0"/>
          <w:numId w:val="4"/>
        </w:numPr>
      </w:pPr>
      <w:r>
        <w:t>Zaranda METSO XH5x14DD</w:t>
      </w:r>
    </w:p>
    <w:p w:rsidR="00F81FDC" w:rsidRDefault="006E1208" w:rsidP="006E1208">
      <w:pPr>
        <w:pStyle w:val="Prrafodelista"/>
        <w:numPr>
          <w:ilvl w:val="0"/>
          <w:numId w:val="4"/>
        </w:numPr>
      </w:pPr>
      <w:r>
        <w:t xml:space="preserve">Zaranda Loro &amp; </w:t>
      </w:r>
      <w:proofErr w:type="spellStart"/>
      <w:r>
        <w:t>Parisini</w:t>
      </w:r>
      <w:proofErr w:type="spellEnd"/>
      <w:r>
        <w:t xml:space="preserve"> 556/3P</w:t>
      </w:r>
    </w:p>
    <w:p w:rsidR="00BE4BBC" w:rsidRDefault="0094520F" w:rsidP="0094520F">
      <w:pPr>
        <w:pStyle w:val="Prrafodelista"/>
        <w:numPr>
          <w:ilvl w:val="0"/>
          <w:numId w:val="4"/>
        </w:numPr>
      </w:pPr>
      <w:r>
        <w:t>Cinta 1 (K31-BT1) – 1000mmx30m</w:t>
      </w:r>
    </w:p>
    <w:p w:rsidR="0094520F" w:rsidRDefault="0094520F" w:rsidP="0094520F">
      <w:pPr>
        <w:pStyle w:val="Prrafodelista"/>
        <w:numPr>
          <w:ilvl w:val="0"/>
          <w:numId w:val="4"/>
        </w:numPr>
      </w:pPr>
      <w:r>
        <w:t>Cinta 2 (K31-BT2) – 650mmx27m</w:t>
      </w:r>
    </w:p>
    <w:p w:rsidR="0094520F" w:rsidRDefault="0094520F" w:rsidP="0094520F">
      <w:pPr>
        <w:pStyle w:val="Prrafodelista"/>
        <w:numPr>
          <w:ilvl w:val="0"/>
          <w:numId w:val="4"/>
        </w:numPr>
      </w:pPr>
      <w:r>
        <w:lastRenderedPageBreak/>
        <w:t>Cinta 3 (K31-BT3) – 1000mmx60m</w:t>
      </w:r>
    </w:p>
    <w:p w:rsidR="008C2CDA" w:rsidRDefault="0094520F" w:rsidP="0094520F">
      <w:r>
        <w:t xml:space="preserve">Se consideran dos situaciones de trabajo. Entrada de finos y entrada de sobre tamaños. </w:t>
      </w:r>
    </w:p>
    <w:p w:rsidR="008C2CDA" w:rsidRDefault="004646D8" w:rsidP="0094520F">
      <w:r>
        <w:t xml:space="preserve">La entrada de sobre tamaños </w:t>
      </w:r>
      <w:r w:rsidR="008C2CDA">
        <w:t xml:space="preserve"> genera demoras </w:t>
      </w:r>
      <w:r w:rsidR="0006177B">
        <w:t xml:space="preserve">en la trituración </w:t>
      </w:r>
      <w:r w:rsidR="008C2CDA">
        <w:t xml:space="preserve">ya que se debe utilizar el martillo NPK. </w:t>
      </w:r>
      <w:r>
        <w:t xml:space="preserve"> </w:t>
      </w:r>
      <w:r w:rsidR="0006177B">
        <w:t>Adicionalmente,</w:t>
      </w:r>
      <w:r w:rsidR="008C2CDA">
        <w:t xml:space="preserve"> el material</w:t>
      </w:r>
      <w:r w:rsidR="0006177B">
        <w:t xml:space="preserve"> de sobre tamaño</w:t>
      </w:r>
      <w:r w:rsidR="008C2CDA">
        <w:t xml:space="preserve"> avanza sobre el </w:t>
      </w:r>
      <w:r>
        <w:t>alimentador con suma velocidad y gol</w:t>
      </w:r>
      <w:r w:rsidR="004E21FE">
        <w:t xml:space="preserve">pea directamente sobre el </w:t>
      </w:r>
      <w:proofErr w:type="spellStart"/>
      <w:r w:rsidR="004E21FE">
        <w:t>Pitma</w:t>
      </w:r>
      <w:r>
        <w:t>n</w:t>
      </w:r>
      <w:proofErr w:type="spellEnd"/>
      <w:r>
        <w:t>.</w:t>
      </w:r>
    </w:p>
    <w:p w:rsidR="008C2CDA" w:rsidRDefault="00FD37DC" w:rsidP="0094520F">
      <w:r>
        <w:t>Considerar</w:t>
      </w:r>
      <w:r w:rsidR="008C2CDA">
        <w:t xml:space="preserve"> la posibilidad de instalar cadenas de contención en la tolva del alimentador ya que hoy se utiliza el martillo sobre la boca de la mandíbula para contener el material o bien</w:t>
      </w:r>
      <w:r w:rsidR="004646D8">
        <w:t>,</w:t>
      </w:r>
      <w:r w:rsidR="008C2CDA">
        <w:t xml:space="preserve"> evitar los gol</w:t>
      </w:r>
      <w:r w:rsidR="004E21FE">
        <w:t xml:space="preserve">pes del material sobre el </w:t>
      </w:r>
      <w:proofErr w:type="spellStart"/>
      <w:r w:rsidR="004E21FE">
        <w:t>Pitma</w:t>
      </w:r>
      <w:r w:rsidR="008C2CDA">
        <w:t>n</w:t>
      </w:r>
      <w:proofErr w:type="spellEnd"/>
      <w:r w:rsidR="008C2CDA">
        <w:t xml:space="preserve">. En caso de no disponer de </w:t>
      </w:r>
      <w:r w:rsidR="004646D8">
        <w:t>cadenas</w:t>
      </w:r>
      <w:r w:rsidR="008C2CDA">
        <w:t xml:space="preserve"> se pueden instalar neumáticos </w:t>
      </w:r>
      <w:r w:rsidR="00582981">
        <w:t>usados provenientes de los</w:t>
      </w:r>
      <w:r w:rsidR="008C2CDA">
        <w:t xml:space="preserve"> camiones</w:t>
      </w:r>
      <w:r w:rsidR="00582981">
        <w:t xml:space="preserve"> fuera de ruta</w:t>
      </w:r>
      <w:r w:rsidR="008C2CDA">
        <w:t>.</w:t>
      </w:r>
    </w:p>
    <w:p w:rsidR="008C2CDA" w:rsidRDefault="006940BD" w:rsidP="0094520F">
      <w:r>
        <w:rPr>
          <w:noProof/>
          <w:lang w:eastAsia="es-AR"/>
        </w:rPr>
        <w:drawing>
          <wp:anchor distT="0" distB="0" distL="114300" distR="114300" simplePos="0" relativeHeight="251674624" behindDoc="1" locked="0" layoutInCell="1" allowOverlap="1" wp14:anchorId="5B006E3D" wp14:editId="3A9209E1">
            <wp:simplePos x="0" y="0"/>
            <wp:positionH relativeFrom="column">
              <wp:posOffset>2698750</wp:posOffset>
            </wp:positionH>
            <wp:positionV relativeFrom="paragraph">
              <wp:posOffset>911860</wp:posOffset>
            </wp:positionV>
            <wp:extent cx="3016885" cy="2449195"/>
            <wp:effectExtent l="0" t="0" r="0" b="8255"/>
            <wp:wrapTight wrapText="bothSides">
              <wp:wrapPolygon edited="0">
                <wp:start x="0" y="0"/>
                <wp:lineTo x="0" y="21505"/>
                <wp:lineTo x="21414" y="21505"/>
                <wp:lineTo x="21414" y="0"/>
                <wp:lineTo x="0" y="0"/>
              </wp:wrapPolygon>
            </wp:wrapTight>
            <wp:docPr id="53" name="Picture 2" descr="2006_04_26 (1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Image 9" descr="2006_04_26 (13)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2CDA">
        <w:t xml:space="preserve">Este arreglo debe considerarse de inmediato </w:t>
      </w:r>
      <w:r w:rsidR="00FD37DC">
        <w:t>puesto que</w:t>
      </w:r>
      <w:r w:rsidR="0006177B">
        <w:t xml:space="preserve"> sumado a lo expuesto anteriormente, hubo</w:t>
      </w:r>
      <w:r w:rsidR="004646D8">
        <w:t xml:space="preserve"> un aumento en</w:t>
      </w:r>
      <w:r w:rsidR="008C2CDA">
        <w:t xml:space="preserve"> la capacidad de la tolva </w:t>
      </w:r>
      <w:r w:rsidR="00FD37DC">
        <w:t xml:space="preserve">del primario </w:t>
      </w:r>
      <w:r w:rsidR="00582981">
        <w:t xml:space="preserve">(modificación realizada meses atrás) </w:t>
      </w:r>
      <w:r w:rsidR="00FD37DC">
        <w:t>y esto implica mayor</w:t>
      </w:r>
      <w:r w:rsidR="008C2CDA">
        <w:t xml:space="preserve"> altura del material</w:t>
      </w:r>
      <w:r w:rsidR="004646D8">
        <w:t xml:space="preserve"> sobre dicha tolva</w:t>
      </w:r>
      <w:r w:rsidR="008C2CDA">
        <w:t xml:space="preserve">. </w:t>
      </w:r>
      <w:r w:rsidR="004646D8">
        <w:t xml:space="preserve">Ante la vibración del alimentador, las rocas </w:t>
      </w:r>
      <w:r w:rsidR="008C2CDA">
        <w:t>se desmorona</w:t>
      </w:r>
      <w:r w:rsidR="004646D8">
        <w:t xml:space="preserve">n </w:t>
      </w:r>
      <w:r w:rsidR="008C2CDA">
        <w:t>de la pila</w:t>
      </w:r>
      <w:r w:rsidR="00FD37DC">
        <w:t>,</w:t>
      </w:r>
      <w:r w:rsidR="008C2CDA">
        <w:t xml:space="preserve"> golpea</w:t>
      </w:r>
      <w:r w:rsidR="004646D8">
        <w:t>ndo  directamente</w:t>
      </w:r>
      <w:r w:rsidR="008C2CDA">
        <w:t xml:space="preserve"> sobre los puntos antes mencionados</w:t>
      </w:r>
    </w:p>
    <w:p w:rsidR="008C2CDA" w:rsidRDefault="0006177B" w:rsidP="0094520F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4172584</wp:posOffset>
                </wp:positionH>
                <wp:positionV relativeFrom="paragraph">
                  <wp:posOffset>2628061</wp:posOffset>
                </wp:positionV>
                <wp:extent cx="491705" cy="439947"/>
                <wp:effectExtent l="26035" t="12065" r="29845" b="10795"/>
                <wp:wrapNone/>
                <wp:docPr id="63" name="63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1705" cy="43994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63 Flecha derecha" o:spid="_x0000_s1026" type="#_x0000_t13" style="position:absolute;margin-left:328.55pt;margin-top:206.95pt;width:38.7pt;height:34.65pt;rotation:-9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" adj="11937" fillcolor="#4f81bd [3204]" strokecolor="#243f60 [1604]" strokeweight="2pt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3189605</wp:posOffset>
                </wp:positionH>
                <wp:positionV relativeFrom="paragraph">
                  <wp:posOffset>3207121</wp:posOffset>
                </wp:positionV>
                <wp:extent cx="2406769" cy="724619"/>
                <wp:effectExtent l="0" t="0" r="12700" b="18415"/>
                <wp:wrapNone/>
                <wp:docPr id="47" name="4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769" cy="724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77B" w:rsidRPr="0006177B" w:rsidRDefault="0006177B" w:rsidP="0006177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6177B">
                              <w:rPr>
                                <w:b/>
                                <w:sz w:val="32"/>
                                <w:szCs w:val="32"/>
                              </w:rPr>
                              <w:t>SITUACION DE CADENAS INSTALADAS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7 Cuadro de texto" o:spid="_x0000_s1026" type="#_x0000_t202" style="position:absolute;margin-left:251.15pt;margin-top:252.55pt;width:189.5pt;height:57.0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" fillcolor="white [3201]" strokeweight=".5pt">
                <v:textbox>
                  <w:txbxContent>
                    <w:p w:rsidR="0006177B" w:rsidRPr="0006177B" w:rsidRDefault="0006177B" w:rsidP="0006177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6177B">
                        <w:rPr>
                          <w:b/>
                          <w:sz w:val="32"/>
                          <w:szCs w:val="32"/>
                        </w:rPr>
                        <w:t>SITUACION DE CADENAS INSTALADAS</w:t>
                      </w:r>
                    </w:p>
                  </w:txbxContent>
                </v:textbox>
              </v:shape>
            </w:pict>
          </mc:Fallback>
        </mc:AlternateContent>
      </w:r>
      <w:r w:rsidR="008C2CDA">
        <w:rPr>
          <w:noProof/>
          <w:lang w:eastAsia="es-AR"/>
        </w:rPr>
        <w:drawing>
          <wp:inline distT="0" distB="0" distL="0" distR="0" wp14:anchorId="6E37C403" wp14:editId="6C678905">
            <wp:extent cx="3126754" cy="4168239"/>
            <wp:effectExtent l="0" t="0" r="0" b="3810"/>
            <wp:docPr id="23" name="Imagen 23" descr="C:\Users\favillalba\Documents\Finning\1. Clientes\Holcim\19-10-2015-Site Assestment HOLCIM\PETREOS\Site Assestment METSO\1-Alimentador-Mandibula\CAM0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avillalba\Documents\Finning\1. Clientes\Holcim\19-10-2015-Site Assestment HOLCIM\PETREOS\Site Assestment METSO\1-Alimentador-Mandibula\CAM002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646" cy="417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2C6" w:rsidRDefault="000632C6" w:rsidP="000632C6">
      <w:pPr>
        <w:jc w:val="center"/>
      </w:pPr>
    </w:p>
    <w:p w:rsidR="008C2CDA" w:rsidRDefault="000632C6" w:rsidP="000632C6">
      <w:pPr>
        <w:jc w:val="center"/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1757679</wp:posOffset>
                </wp:positionH>
                <wp:positionV relativeFrom="paragraph">
                  <wp:posOffset>-677677</wp:posOffset>
                </wp:positionV>
                <wp:extent cx="2075815" cy="1158240"/>
                <wp:effectExtent l="0" t="0" r="635" b="22860"/>
                <wp:wrapNone/>
                <wp:docPr id="58" name="58 Flecha curvada haci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075815" cy="1158240"/>
                        </a:xfrm>
                        <a:prstGeom prst="curvedUpArrow">
                          <a:avLst>
                            <a:gd name="adj1" fmla="val 28207"/>
                            <a:gd name="adj2" fmla="val 53035"/>
                            <a:gd name="adj3" fmla="val 2823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58 Flecha curvada hacia arriba" o:spid="_x0000_s1026" type="#_x0000_t104" style="position:absolute;margin-left:138.4pt;margin-top:-53.35pt;width:163.45pt;height:91.2pt;rotation:18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" adj="15208,20104,6098" fillcolor="#4f81bd [3204]" strokecolor="#243f60 [1604]" strokeweight="2pt"/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0B48CDE2" wp14:editId="030F07CF">
            <wp:extent cx="2671948" cy="1878772"/>
            <wp:effectExtent l="0" t="0" r="0" b="762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291" cy="187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4F6D284E" wp14:editId="29B00E5B">
            <wp:extent cx="2722871" cy="1971166"/>
            <wp:effectExtent l="0" t="0" r="190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79" cy="197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32C6">
        <w:t xml:space="preserve"> </w:t>
      </w:r>
    </w:p>
    <w:p w:rsidR="000632C6" w:rsidRDefault="000632C6" w:rsidP="0094520F"/>
    <w:p w:rsidR="000632C6" w:rsidRDefault="000632C6" w:rsidP="0094520F"/>
    <w:p w:rsidR="00770858" w:rsidRDefault="004646D8" w:rsidP="0094520F">
      <w:r>
        <w:t>Otra situación</w:t>
      </w:r>
      <w:r w:rsidR="004067CD">
        <w:t xml:space="preserve"> para analizar</w:t>
      </w:r>
      <w:r>
        <w:t xml:space="preserve"> es la entrada de finos </w:t>
      </w:r>
      <w:r w:rsidR="004067CD">
        <w:t>que resulta</w:t>
      </w:r>
      <w:r w:rsidR="00FD37DC">
        <w:t xml:space="preserve"> en un </w:t>
      </w:r>
      <w:r w:rsidR="0094520F">
        <w:t xml:space="preserve"> re</w:t>
      </w:r>
      <w:r w:rsidR="00770858">
        <w:t>n</w:t>
      </w:r>
      <w:r w:rsidR="0094520F">
        <w:t xml:space="preserve">dimiento </w:t>
      </w:r>
      <w:r w:rsidR="004067CD">
        <w:t>muy bajo de la mandíbula</w:t>
      </w:r>
      <w:r w:rsidR="0094520F">
        <w:t xml:space="preserve">.  </w:t>
      </w:r>
      <w:r w:rsidR="004067CD">
        <w:t>Considerar que e</w:t>
      </w:r>
      <w:r w:rsidR="0094520F">
        <w:t xml:space="preserve">l Alimentador está configurado al 84% de su velocidad de avance y en consecuencia, </w:t>
      </w:r>
      <w:r w:rsidR="00582981">
        <w:t xml:space="preserve"> el equipo </w:t>
      </w:r>
      <w:r w:rsidR="0094520F">
        <w:t xml:space="preserve">no tiene el tiempo suficiente para grillar el material fino. </w:t>
      </w:r>
    </w:p>
    <w:p w:rsidR="0094520F" w:rsidRDefault="0094520F" w:rsidP="0094520F"/>
    <w:p w:rsidR="004067CD" w:rsidRDefault="00770858" w:rsidP="004067CD">
      <w:pPr>
        <w:jc w:val="center"/>
      </w:pPr>
      <w:r>
        <w:rPr>
          <w:noProof/>
          <w:lang w:eastAsia="es-AR"/>
        </w:rPr>
        <w:drawing>
          <wp:inline distT="0" distB="0" distL="0" distR="0" wp14:anchorId="1913ED71" wp14:editId="2C88CDE3">
            <wp:extent cx="2828925" cy="2419350"/>
            <wp:effectExtent l="0" t="0" r="9525" b="0"/>
            <wp:docPr id="11" name="Imagen 11" descr="C:\Users\favillalba\Documents\Finning\1. Clientes\Holcim\19-10-2015-Site Assestment HOLCIM\PETREOS\Site Assestment METSO\1-Alimentador-Mandibula\CAM0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avillalba\Documents\Finning\1. Clientes\Holcim\19-10-2015-Site Assestment HOLCIM\PETREOS\Site Assestment METSO\1-Alimentador-Mandibula\CAM002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86" cy="242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174F3C08" wp14:editId="55BECC15">
            <wp:extent cx="2247900" cy="2419350"/>
            <wp:effectExtent l="0" t="0" r="0" b="0"/>
            <wp:docPr id="12" name="Imagen 12" descr="C:\Users\favillalba\Documents\Finning\1. Clientes\Holcim\05-01-15-HOLCIM- MV60128\CAM0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avillalba\Documents\Finning\1. Clientes\Holcim\05-01-15-HOLCIM- MV60128\CAM000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637" cy="242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58" w:rsidRDefault="00770858" w:rsidP="004067CD">
      <w:r>
        <w:t xml:space="preserve">El material fino </w:t>
      </w:r>
      <w:r w:rsidR="004067CD">
        <w:t>entra</w:t>
      </w:r>
      <w:r>
        <w:t xml:space="preserve"> directamente a la mandíbula corriendo el riesgo de empaste de las placas. Adicionalmente la alimentación excesiva de finos genera un desgaste</w:t>
      </w:r>
      <w:r w:rsidR="004646D8">
        <w:t xml:space="preserve"> tipo copa en</w:t>
      </w:r>
      <w:r>
        <w:t xml:space="preserve"> las placas</w:t>
      </w:r>
      <w:r w:rsidR="00586A83">
        <w:t xml:space="preserve"> y </w:t>
      </w:r>
      <w:r w:rsidR="004646D8">
        <w:t xml:space="preserve">un </w:t>
      </w:r>
      <w:r w:rsidR="00586A83">
        <w:t>aumento de vibraciones en el equipo.</w:t>
      </w:r>
    </w:p>
    <w:p w:rsidR="0094520F" w:rsidRDefault="0094520F" w:rsidP="0094520F"/>
    <w:p w:rsidR="0094520F" w:rsidRPr="00BE4BBC" w:rsidRDefault="0094520F" w:rsidP="00770858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 wp14:anchorId="0CACE9CA" wp14:editId="6091A8DF">
            <wp:extent cx="3571875" cy="2658314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5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180" w:rsidRDefault="00770858">
      <w:r>
        <w:rPr>
          <w:noProof/>
          <w:lang w:eastAsia="es-AR"/>
        </w:rPr>
        <w:drawing>
          <wp:inline distT="0" distB="0" distL="0" distR="0" wp14:anchorId="4F085F95" wp14:editId="0F47B88A">
            <wp:extent cx="6137753" cy="762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753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58" w:rsidRDefault="00770858" w:rsidP="00770858">
      <w:r>
        <w:t xml:space="preserve">Otra causa que puede generar este tipo de desgaste es un ajuste muy cerrado de la </w:t>
      </w:r>
      <w:r w:rsidR="00586A83">
        <w:t>mandíbula</w:t>
      </w:r>
      <w:r w:rsidR="004646D8">
        <w:t>.</w:t>
      </w:r>
    </w:p>
    <w:p w:rsidR="00586A83" w:rsidRDefault="006F6B38">
      <w:r>
        <w:t>Para</w:t>
      </w:r>
      <w:r w:rsidR="00770858">
        <w:t xml:space="preserve"> optimizar el rendimiento </w:t>
      </w:r>
      <w:r>
        <w:t>del equipo</w:t>
      </w:r>
      <w:r w:rsidR="00770858">
        <w:t xml:space="preserve"> se recomienda configurar el alimentador</w:t>
      </w:r>
      <w:r w:rsidR="00586A83">
        <w:t xml:space="preserve"> al 68%. </w:t>
      </w:r>
      <w:r>
        <w:t>Como resultado</w:t>
      </w:r>
      <w:r w:rsidR="00582981">
        <w:t>,</w:t>
      </w:r>
      <w:r w:rsidR="00586A83">
        <w:t xml:space="preserve"> el alimentador tendrá mayor tiempo de estratificar el material y evacuar el fino por la grilla. El avance del material hacia la mandíbula será más lento</w:t>
      </w:r>
      <w:r>
        <w:t>,</w:t>
      </w:r>
      <w:r w:rsidR="00586A83">
        <w:t xml:space="preserve"> </w:t>
      </w:r>
      <w:r w:rsidR="00582981">
        <w:t xml:space="preserve">disminuyendo </w:t>
      </w:r>
      <w:r>
        <w:t>el caudal pleno. Sin embargo,</w:t>
      </w:r>
      <w:r w:rsidR="00582981">
        <w:t xml:space="preserve">  el operador debe </w:t>
      </w:r>
      <w:r w:rsidR="00586A83">
        <w:t xml:space="preserve">mantener la frecuencia de vibración </w:t>
      </w:r>
      <w:r w:rsidR="004646D8">
        <w:t xml:space="preserve">constante </w:t>
      </w:r>
      <w:r w:rsidR="00586A83">
        <w:t xml:space="preserve">a fin de mantener la cámara </w:t>
      </w:r>
      <w:r w:rsidR="004646D8">
        <w:t xml:space="preserve">de trituración </w:t>
      </w:r>
      <w:r w:rsidR="004067CD">
        <w:t>lo más completa posible y no perder producción.</w:t>
      </w:r>
    </w:p>
    <w:p w:rsidR="00A356EC" w:rsidRDefault="00586A83">
      <w:r>
        <w:t xml:space="preserve">Como acción adicional se recomienda abrir la </w:t>
      </w:r>
      <w:r w:rsidR="00A356EC">
        <w:t>mandíbula</w:t>
      </w:r>
      <w:r>
        <w:t xml:space="preserve"> a 150mm </w:t>
      </w:r>
      <w:r w:rsidR="00A356EC">
        <w:t>(actualmente</w:t>
      </w:r>
      <w:r>
        <w:t xml:space="preserve"> a 135mm) y </w:t>
      </w:r>
      <w:r w:rsidR="00A356EC">
        <w:t>aumentar la alimentación de 350-400Tn/</w:t>
      </w:r>
      <w:proofErr w:type="spellStart"/>
      <w:r w:rsidR="00A356EC">
        <w:t>hr</w:t>
      </w:r>
      <w:proofErr w:type="spellEnd"/>
      <w:r w:rsidR="00A356EC">
        <w:t xml:space="preserve"> </w:t>
      </w:r>
      <w:proofErr w:type="gramStart"/>
      <w:r w:rsidR="00A356EC">
        <w:t>actuales</w:t>
      </w:r>
      <w:proofErr w:type="gramEnd"/>
      <w:r w:rsidR="002E02C1">
        <w:t>,</w:t>
      </w:r>
      <w:r w:rsidR="00A356EC">
        <w:t xml:space="preserve"> a 550-600Tn/</w:t>
      </w:r>
      <w:proofErr w:type="spellStart"/>
      <w:r w:rsidR="00A356EC">
        <w:t>hr</w:t>
      </w:r>
      <w:proofErr w:type="spellEnd"/>
      <w:r w:rsidR="00A356EC">
        <w:t xml:space="preserve">. </w:t>
      </w:r>
      <w:r w:rsidR="006F6B38">
        <w:t>(Este punto se aclara en “Propuesta a Futuro”)</w:t>
      </w:r>
    </w:p>
    <w:p w:rsidR="002E02C1" w:rsidRDefault="001A7A92">
      <w:r>
        <w:t>Se p</w:t>
      </w:r>
      <w:r w:rsidR="002E02C1">
        <w:t xml:space="preserve">uede optar por un cambio de placas en la mandíbula. Las placas con </w:t>
      </w:r>
      <w:r w:rsidR="00AC4372">
        <w:t>“</w:t>
      </w:r>
      <w:r w:rsidR="002E02C1">
        <w:t>diente tiburón</w:t>
      </w:r>
      <w:r w:rsidR="00AC4372">
        <w:t>”</w:t>
      </w:r>
      <w:r w:rsidR="002E02C1">
        <w:t xml:space="preserve"> aumentan el flujo de material fino evitando empastes aunque la utilización de las mismas </w:t>
      </w:r>
      <w:r w:rsidR="004067CD">
        <w:t>genera</w:t>
      </w:r>
      <w:r w:rsidR="002E02C1">
        <w:t xml:space="preserve"> un </w:t>
      </w:r>
      <w:r w:rsidR="00AC4372">
        <w:t>incremento</w:t>
      </w:r>
      <w:r w:rsidR="002E02C1">
        <w:t xml:space="preserve"> de las vibraciones en la trituradora.</w:t>
      </w:r>
    </w:p>
    <w:p w:rsidR="00A356EC" w:rsidRDefault="004067CD">
      <w:r>
        <w:t>Siguiendo</w:t>
      </w:r>
      <w:r w:rsidR="00AC4372">
        <w:t xml:space="preserve"> el lay </w:t>
      </w:r>
      <w:proofErr w:type="spellStart"/>
      <w:proofErr w:type="gramStart"/>
      <w:r w:rsidR="00AC4372">
        <w:t>out</w:t>
      </w:r>
      <w:proofErr w:type="spellEnd"/>
      <w:r w:rsidR="00AC4372">
        <w:t xml:space="preserve"> ,</w:t>
      </w:r>
      <w:proofErr w:type="gramEnd"/>
      <w:r w:rsidR="00AC4372">
        <w:t xml:space="preserve"> l</w:t>
      </w:r>
      <w:r w:rsidR="00A356EC">
        <w:t>a producción de la mandíbula junto con el despolve del alimentador  se unen por medio de la cinta K31-BT1 la cual trabaja a un 50% de su capacidad según cuadro siguiente.</w:t>
      </w:r>
    </w:p>
    <w:p w:rsidR="00A356EC" w:rsidRDefault="00A356EC">
      <w:r>
        <w:rPr>
          <w:noProof/>
          <w:lang w:eastAsia="es-AR"/>
        </w:rPr>
        <w:lastRenderedPageBreak/>
        <w:drawing>
          <wp:inline distT="0" distB="0" distL="0" distR="0">
            <wp:extent cx="5448300" cy="36861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2C1" w:rsidRDefault="00A356EC">
      <w:r>
        <w:t xml:space="preserve">Por tanto </w:t>
      </w:r>
      <w:r w:rsidR="002E02C1">
        <w:t>la banda tendrá porcentaje de carga disponible para absorber</w:t>
      </w:r>
      <w:r>
        <w:t xml:space="preserve"> un aumento en la </w:t>
      </w:r>
      <w:r w:rsidR="002E02C1">
        <w:t>alimentación</w:t>
      </w:r>
      <w:r>
        <w:t xml:space="preserve"> </w:t>
      </w:r>
      <w:r w:rsidR="002E02C1">
        <w:t xml:space="preserve">/ producción </w:t>
      </w:r>
      <w:r>
        <w:t>a 550-600Tn/</w:t>
      </w:r>
      <w:proofErr w:type="spellStart"/>
      <w:r>
        <w:t>hr</w:t>
      </w:r>
      <w:proofErr w:type="spellEnd"/>
      <w:r w:rsidR="002E02C1">
        <w:t>.</w:t>
      </w:r>
    </w:p>
    <w:p w:rsidR="002E02C1" w:rsidRDefault="002E02C1">
      <w:r>
        <w:t>La producción de la trituradora de mandíbula</w:t>
      </w:r>
      <w:r w:rsidR="001A7A92">
        <w:t xml:space="preserve"> se descarga en la z</w:t>
      </w:r>
      <w:r>
        <w:t>aranda METSO XH5x14DD de la cual no se han observado fallas. El equipo esta balanceado y con una frecuencia de trabajo correcta según informe de arranque enviado en Agosto-2015.</w:t>
      </w:r>
    </w:p>
    <w:p w:rsidR="008F67C4" w:rsidRDefault="002E02C1">
      <w:r>
        <w:t>Los materiales primer y segundo piso  de dicha zaranda descargan en Cinta 2 K31</w:t>
      </w:r>
      <w:r w:rsidR="00FD4CA2">
        <w:t>-</w:t>
      </w:r>
      <w:r>
        <w:t xml:space="preserve">BT3 y se vuelcan </w:t>
      </w:r>
      <w:r w:rsidR="008F67C4">
        <w:t xml:space="preserve">hacia Stock Pile </w:t>
      </w:r>
      <w:r w:rsidR="00B47A4E">
        <w:t>Primario.</w:t>
      </w:r>
      <w:r w:rsidR="00FD4CA2">
        <w:t xml:space="preserve"> </w:t>
      </w:r>
    </w:p>
    <w:p w:rsidR="002E02C1" w:rsidRDefault="008F67C4" w:rsidP="008F67C4">
      <w:pPr>
        <w:jc w:val="center"/>
      </w:pPr>
      <w:r>
        <w:rPr>
          <w:noProof/>
          <w:lang w:eastAsia="es-AR"/>
        </w:rPr>
        <w:drawing>
          <wp:inline distT="0" distB="0" distL="0" distR="0">
            <wp:extent cx="2458192" cy="1843984"/>
            <wp:effectExtent l="0" t="0" r="0" b="4445"/>
            <wp:docPr id="14" name="Imagen 14" descr="C:\Users\favillalba\Documents\Finning\1. Clientes\Holcim\19-10-2015-Site Assestment HOLCIM\PETREOS\Site Assestment METSO\2-Zaranda Sec XH5x14DD\CAM0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avillalba\Documents\Finning\1. Clientes\Holcim\19-10-2015-Site Assestment HOLCIM\PETREOS\Site Assestment METSO\2-Zaranda Sec XH5x14DD\CAM002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78" cy="184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AR"/>
        </w:rPr>
        <w:drawing>
          <wp:inline distT="0" distB="0" distL="0" distR="0">
            <wp:extent cx="2446317" cy="1835075"/>
            <wp:effectExtent l="0" t="0" r="0" b="0"/>
            <wp:docPr id="15" name="Imagen 15" descr="C:\Users\favillalba\Documents\Finning\1. Clientes\Holcim\19-10-2015-Site Assestment HOLCIM\PETREOS\Site Assestment METSO\2-Zaranda Sec XH5x14DD\CAM0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avillalba\Documents\Finning\1. Clientes\Holcim\19-10-2015-Site Assestment HOLCIM\PETREOS\Site Assestment METSO\2-Zaranda Sec XH5x14DD\CAM004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751" cy="183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F9A" w:rsidRDefault="00B47A4E" w:rsidP="00B47A4E">
      <w:r>
        <w:t xml:space="preserve">En K31-BT2 fue también analizada para controlar si </w:t>
      </w:r>
      <w:r w:rsidR="004067CD">
        <w:t>el</w:t>
      </w:r>
      <w:r>
        <w:t xml:space="preserve"> aumento de </w:t>
      </w:r>
      <w:r w:rsidR="00FD4CA2">
        <w:t>producción</w:t>
      </w:r>
      <w:r>
        <w:t xml:space="preserve"> </w:t>
      </w:r>
      <w:proofErr w:type="gramStart"/>
      <w:r>
        <w:t>pueden</w:t>
      </w:r>
      <w:proofErr w:type="gramEnd"/>
      <w:r>
        <w:t xml:space="preserve"> ser </w:t>
      </w:r>
      <w:r w:rsidR="00FD4CA2">
        <w:t>absorbid</w:t>
      </w:r>
      <w:r w:rsidR="004067CD">
        <w:t>o</w:t>
      </w:r>
      <w:r w:rsidR="00FD4CA2">
        <w:t xml:space="preserve"> por la banda. </w:t>
      </w:r>
    </w:p>
    <w:p w:rsidR="00B47A4E" w:rsidRDefault="00B47A4E" w:rsidP="00B47A4E">
      <w:r>
        <w:rPr>
          <w:noProof/>
          <w:lang w:eastAsia="es-AR"/>
        </w:rPr>
        <w:lastRenderedPageBreak/>
        <w:drawing>
          <wp:inline distT="0" distB="0" distL="0" distR="0">
            <wp:extent cx="5605145" cy="356235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CA2" w:rsidRDefault="00FD4CA2" w:rsidP="00B47A4E">
      <w:r>
        <w:t>Dicha cinta se encuentra al límite y es necesario observar su carga durante el aumento de producción. En caso de verse saturación en la banda</w:t>
      </w:r>
      <w:r w:rsidR="001A7A92">
        <w:t>,</w:t>
      </w:r>
      <w:r>
        <w:t xml:space="preserve"> se recomienda el cambio del </w:t>
      </w:r>
      <w:proofErr w:type="spellStart"/>
      <w:r>
        <w:t>motoreductor</w:t>
      </w:r>
      <w:proofErr w:type="spellEnd"/>
      <w:r>
        <w:t xml:space="preserve"> para lograr mayor velocidad.  Pasar de 1,6m/s hacia 2.5m/s disminuye notab</w:t>
      </w:r>
      <w:r w:rsidR="00AC4372">
        <w:t>lemente la carga sobre la banda</w:t>
      </w:r>
      <w:r w:rsidR="00F427D1">
        <w:t xml:space="preserve">, pasando </w:t>
      </w:r>
      <w:r>
        <w:t>de 74% a 48%.</w:t>
      </w:r>
    </w:p>
    <w:p w:rsidR="001A7A92" w:rsidRDefault="001A7A92" w:rsidP="00B47A4E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4085631</wp:posOffset>
                </wp:positionH>
                <wp:positionV relativeFrom="paragraph">
                  <wp:posOffset>2781556</wp:posOffset>
                </wp:positionV>
                <wp:extent cx="237507" cy="273132"/>
                <wp:effectExtent l="0" t="0" r="10160" b="12700"/>
                <wp:wrapNone/>
                <wp:docPr id="38" name="3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07" cy="2731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38 Elipse" o:spid="_x0000_s1026" style="position:absolute;margin-left:321.7pt;margin-top:219pt;width:18.7pt;height:2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>
            <wp:extent cx="5605145" cy="349123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C4" w:rsidRDefault="00FD4CA2">
      <w:r>
        <w:lastRenderedPageBreak/>
        <w:t xml:space="preserve">El material de la banda K31-BT2 descarga el material sobre la Zaranda Loro &amp; </w:t>
      </w:r>
      <w:proofErr w:type="spellStart"/>
      <w:r>
        <w:t>Parisini</w:t>
      </w:r>
      <w:proofErr w:type="spellEnd"/>
      <w:r>
        <w:t xml:space="preserve"> 556/3P.</w:t>
      </w:r>
    </w:p>
    <w:p w:rsidR="008F67C4" w:rsidRDefault="008F67C4" w:rsidP="00E77141">
      <w:pPr>
        <w:jc w:val="center"/>
      </w:pPr>
      <w:r>
        <w:rPr>
          <w:noProof/>
          <w:lang w:eastAsia="es-AR"/>
        </w:rPr>
        <w:drawing>
          <wp:inline distT="0" distB="0" distL="0" distR="0">
            <wp:extent cx="2624446" cy="2051823"/>
            <wp:effectExtent l="0" t="0" r="5080" b="5715"/>
            <wp:docPr id="16" name="Imagen 16" descr="C:\Users\favillalba\Documents\Finning\1. Clientes\Holcim\19-10-2015-Site Assestment HOLCIM\PETREOS\Site Assestment METSO\3-Loro Parisini 556-3P\CAM0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avillalba\Documents\Finning\1. Clientes\Holcim\19-10-2015-Site Assestment HOLCIM\PETREOS\Site Assestment METSO\3-Loro Parisini 556-3P\CAM002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67" cy="206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2814451" cy="1989480"/>
            <wp:effectExtent l="0" t="0" r="508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93" cy="19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2C1" w:rsidRDefault="001A7A92">
      <w:r>
        <w:t>Observamos f</w:t>
      </w:r>
      <w:r w:rsidR="00AC4372">
        <w:t>uncionamiento incorrecto</w:t>
      </w:r>
      <w:r>
        <w:t xml:space="preserve"> y configuración de mallas erróneas en dicha criba.</w:t>
      </w:r>
    </w:p>
    <w:p w:rsidR="001A7A92" w:rsidRDefault="00E77141">
      <w:r>
        <w:t>Las mallas con aberturas de 15</w:t>
      </w:r>
      <w:r w:rsidR="002E02C1">
        <w:t xml:space="preserve"> mm se enc</w:t>
      </w:r>
      <w:r w:rsidR="001A7A92">
        <w:t>uentran</w:t>
      </w:r>
      <w:r w:rsidR="002E02C1">
        <w:t xml:space="preserve"> en el primer </w:t>
      </w:r>
      <w:proofErr w:type="spellStart"/>
      <w:r w:rsidR="002E02C1">
        <w:t>Deck</w:t>
      </w:r>
      <w:proofErr w:type="spellEnd"/>
      <w:r w:rsidR="002E02C1">
        <w:t xml:space="preserve">, y las de </w:t>
      </w:r>
      <w:r w:rsidR="008F67C4">
        <w:t>2</w:t>
      </w:r>
      <w:r>
        <w:t>0</w:t>
      </w:r>
      <w:r w:rsidR="001A7A92">
        <w:t>mm se encuentran por</w:t>
      </w:r>
      <w:r w:rsidR="008F67C4">
        <w:t xml:space="preserve"> debajo.</w:t>
      </w:r>
    </w:p>
    <w:p w:rsidR="002E02C1" w:rsidRDefault="008F67C4">
      <w:r>
        <w:t xml:space="preserve">Estas mallas deben ser instaladas con las aberturas </w:t>
      </w:r>
      <w:r w:rsidR="001A7A92">
        <w:t xml:space="preserve">mayores en los </w:t>
      </w:r>
      <w:proofErr w:type="spellStart"/>
      <w:r w:rsidR="001A7A92">
        <w:t>decks</w:t>
      </w:r>
      <w:proofErr w:type="spellEnd"/>
      <w:r w:rsidR="001A7A92">
        <w:t xml:space="preserve"> superiores y disminuir las aberturas en los pisos inferiores.</w:t>
      </w:r>
      <w:r>
        <w:t xml:space="preserve"> La configuración observada genera que la zara</w:t>
      </w:r>
      <w:r w:rsidR="00E77141">
        <w:t>n</w:t>
      </w:r>
      <w:r>
        <w:t xml:space="preserve">da se </w:t>
      </w:r>
      <w:r w:rsidR="004067CD">
        <w:t xml:space="preserve">tape en los </w:t>
      </w:r>
      <w:r>
        <w:t>primero pisos y no se pueda aprovechar el 100% del área disponible para el cribado.</w:t>
      </w:r>
    </w:p>
    <w:p w:rsidR="00FD4CA2" w:rsidRDefault="004067CD">
      <w:r>
        <w:t>Por otro lado</w:t>
      </w:r>
      <w:r w:rsidR="008F67C4">
        <w:t xml:space="preserve"> el equipo se encuentra desbalanceado y el material se proyecta sobre unos de </w:t>
      </w:r>
      <w:r w:rsidR="00E77141">
        <w:t>los</w:t>
      </w:r>
      <w:r w:rsidR="008F67C4">
        <w:t xml:space="preserve"> laterales  d</w:t>
      </w:r>
      <w:r>
        <w:t>ejando superficie sin utilizar. C</w:t>
      </w:r>
      <w:r w:rsidR="008F67C4">
        <w:t xml:space="preserve">onsecuentemente </w:t>
      </w:r>
      <w:r>
        <w:t>aumenta</w:t>
      </w:r>
      <w:r w:rsidR="008F67C4">
        <w:t xml:space="preserve"> la al</w:t>
      </w:r>
      <w:r w:rsidR="00F427D1">
        <w:t xml:space="preserve">tura de cama en el primer </w:t>
      </w:r>
      <w:proofErr w:type="spellStart"/>
      <w:r w:rsidR="00F427D1">
        <w:t>deck</w:t>
      </w:r>
      <w:proofErr w:type="spellEnd"/>
      <w:r w:rsidR="00F427D1">
        <w:t xml:space="preserve"> </w:t>
      </w:r>
      <w:r>
        <w:t>sobre el mismo lateral y existen riesgos de rebalse.</w:t>
      </w:r>
    </w:p>
    <w:p w:rsidR="00E77141" w:rsidRDefault="00E77141" w:rsidP="00E77141">
      <w:pPr>
        <w:jc w:val="center"/>
      </w:pPr>
      <w:r>
        <w:rPr>
          <w:noProof/>
          <w:lang w:eastAsia="es-AR"/>
        </w:rPr>
        <w:drawing>
          <wp:inline distT="0" distB="0" distL="0" distR="0">
            <wp:extent cx="2722889" cy="2042542"/>
            <wp:effectExtent l="0" t="0" r="1270" b="0"/>
            <wp:docPr id="18" name="Imagen 18" descr="C:\Users\favillalba\Documents\Finning\1. Clientes\Holcim\19-10-2015-Site Assestment HOLCIM\PETREOS\Site Assestment METSO\3-Loro Parisini 556-3P\CAM0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avillalba\Documents\Finning\1. Clientes\Holcim\19-10-2015-Site Assestment HOLCIM\PETREOS\Site Assestment METSO\3-Loro Parisini 556-3P\CAM002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70" cy="205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1419203A" wp14:editId="22F6090B">
            <wp:extent cx="2691248" cy="2042556"/>
            <wp:effectExtent l="0" t="0" r="0" b="0"/>
            <wp:docPr id="19" name="Imagen 19" descr="C:\Users\favillalba\Documents\Finning\1. Clientes\Holcim\19-10-2015-Site Assestment HOLCIM\PETREOS\Site Assestment METSO\3-Loro Parisini 556-3P\CAM0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avillalba\Documents\Finning\1. Clientes\Holcim\19-10-2015-Site Assestment HOLCIM\PETREOS\Site Assestment METSO\3-Loro Parisini 556-3P\CAM002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06" cy="205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C4" w:rsidRDefault="008F67C4"/>
    <w:p w:rsidR="00711141" w:rsidRDefault="00711141">
      <w:r>
        <w:t xml:space="preserve">En la siguiente imagen se muestra la curva de material entrante en cada </w:t>
      </w:r>
      <w:proofErr w:type="spellStart"/>
      <w:r>
        <w:t>deck</w:t>
      </w:r>
      <w:proofErr w:type="spellEnd"/>
      <w:r>
        <w:t xml:space="preserve"> de la Zaranda 556/3P y la situación en la cual deberían instalarse las mallas para lograr mayor rendimiento.</w:t>
      </w:r>
    </w:p>
    <w:p w:rsidR="002E02C1" w:rsidRDefault="00E77141" w:rsidP="00E77141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2042555" cy="250219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73" cy="25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2624455" cy="2066290"/>
            <wp:effectExtent l="0" t="0" r="444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A92" w:rsidRDefault="001A7A92" w:rsidP="00E77141">
      <w:pPr>
        <w:jc w:val="center"/>
      </w:pPr>
    </w:p>
    <w:p w:rsidR="001A7A92" w:rsidRDefault="001A7A92" w:rsidP="001A7A92">
      <w:pPr>
        <w:pStyle w:val="Prrafodelista"/>
        <w:numPr>
          <w:ilvl w:val="0"/>
          <w:numId w:val="9"/>
        </w:numPr>
      </w:pPr>
      <w:r>
        <w:t>1°Deck - Considerar mallas de 20mm de abertura para separación de material en 17mm.</w:t>
      </w:r>
    </w:p>
    <w:p w:rsidR="001A7A92" w:rsidRDefault="001A7A92" w:rsidP="001A7A92">
      <w:pPr>
        <w:pStyle w:val="Prrafodelista"/>
        <w:numPr>
          <w:ilvl w:val="0"/>
          <w:numId w:val="9"/>
        </w:numPr>
      </w:pPr>
      <w:r>
        <w:t>2°Deck – Considerar mallas de 7mm de abertura para separación de material de 6mm.</w:t>
      </w:r>
    </w:p>
    <w:p w:rsidR="001A7A92" w:rsidRDefault="001A7A92" w:rsidP="001A7A92"/>
    <w:p w:rsidR="002E02C1" w:rsidRDefault="002E02C1"/>
    <w:p w:rsidR="00711141" w:rsidRDefault="00711141" w:rsidP="00711141">
      <w:pPr>
        <w:rPr>
          <w:b/>
          <w:u w:val="single"/>
        </w:rPr>
      </w:pPr>
      <w:r w:rsidRPr="00711141">
        <w:rPr>
          <w:b/>
          <w:u w:val="single"/>
        </w:rPr>
        <w:t>Estaciones Primaria –</w:t>
      </w:r>
      <w:r w:rsidR="00F427D1">
        <w:rPr>
          <w:b/>
          <w:u w:val="single"/>
        </w:rPr>
        <w:t xml:space="preserve"> </w:t>
      </w:r>
      <w:r w:rsidRPr="00711141">
        <w:rPr>
          <w:b/>
          <w:u w:val="single"/>
        </w:rPr>
        <w:t>Stock Pile y Clasificación</w:t>
      </w:r>
      <w:r>
        <w:rPr>
          <w:b/>
          <w:u w:val="single"/>
        </w:rPr>
        <w:t xml:space="preserve"> – Disponibilidad </w:t>
      </w:r>
      <w:r w:rsidR="001A7A92">
        <w:rPr>
          <w:b/>
          <w:u w:val="single"/>
        </w:rPr>
        <w:t>Mecánica</w:t>
      </w:r>
      <w:r>
        <w:rPr>
          <w:b/>
          <w:u w:val="single"/>
        </w:rPr>
        <w:t>.</w:t>
      </w:r>
    </w:p>
    <w:p w:rsidR="00711141" w:rsidRPr="00711141" w:rsidRDefault="00711141" w:rsidP="00711141">
      <w:r w:rsidRPr="00711141">
        <w:t xml:space="preserve">Se citan los puntos </w:t>
      </w:r>
      <w:r w:rsidR="001A7A92">
        <w:t xml:space="preserve">a </w:t>
      </w:r>
      <w:r w:rsidRPr="00711141">
        <w:t xml:space="preserve"> corregirse para el correcto funcionamiento de los equipos contenidos en estación primaria.</w:t>
      </w:r>
    </w:p>
    <w:p w:rsidR="00711141" w:rsidRPr="00711141" w:rsidRDefault="00711141" w:rsidP="00711141">
      <w:pPr>
        <w:rPr>
          <w:b/>
          <w:u w:val="single"/>
        </w:rPr>
      </w:pPr>
      <w:r w:rsidRPr="00711141">
        <w:rPr>
          <w:b/>
          <w:u w:val="single"/>
        </w:rPr>
        <w:t>Alimentador:</w:t>
      </w:r>
    </w:p>
    <w:p w:rsidR="00711141" w:rsidRPr="00711141" w:rsidRDefault="00711141" w:rsidP="00711141">
      <w:pPr>
        <w:pStyle w:val="Prrafodelista"/>
        <w:numPr>
          <w:ilvl w:val="0"/>
          <w:numId w:val="5"/>
        </w:numPr>
      </w:pPr>
      <w:r w:rsidRPr="00711141">
        <w:t xml:space="preserve">Corregir la configuración de los contrapesos para aumentar estratificación. </w:t>
      </w:r>
    </w:p>
    <w:p w:rsidR="00711141" w:rsidRPr="00711141" w:rsidRDefault="00711141" w:rsidP="00711141">
      <w:pPr>
        <w:pStyle w:val="Prrafodelista"/>
        <w:numPr>
          <w:ilvl w:val="0"/>
          <w:numId w:val="5"/>
        </w:numPr>
      </w:pPr>
      <w:r w:rsidRPr="00711141">
        <w:t>Mantener velocidad constante durante la trituración.</w:t>
      </w:r>
    </w:p>
    <w:p w:rsidR="00711141" w:rsidRPr="00711141" w:rsidRDefault="00711141" w:rsidP="00711141">
      <w:pPr>
        <w:pStyle w:val="Prrafodelista"/>
        <w:numPr>
          <w:ilvl w:val="0"/>
          <w:numId w:val="5"/>
        </w:numPr>
      </w:pPr>
      <w:r w:rsidRPr="00711141">
        <w:t>Instalar las correas faltantes en el motor y el volante de los contrapesos.</w:t>
      </w:r>
      <w:r w:rsidRPr="007111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11141" w:rsidRDefault="00711141" w:rsidP="00711141">
      <w:pPr>
        <w:pStyle w:val="Prrafodelista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es-AR"/>
        </w:rPr>
        <w:drawing>
          <wp:inline distT="0" distB="0" distL="0" distR="0" wp14:anchorId="1C549B04" wp14:editId="74CBADE9">
            <wp:extent cx="1941972" cy="2315688"/>
            <wp:effectExtent l="0" t="0" r="1270" b="8890"/>
            <wp:docPr id="24" name="Imagen 24" descr="C:\Users\favillalba\Documents\Finning\1. Clientes\Holcim\19-10-2015-Site Assestment HOLCIM\PETREOS\Site Assestment METSO\1-Alimentador-Mandibula\CAM0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avillalba\Documents\Finning\1. Clientes\Holcim\19-10-2015-Site Assestment HOLCIM\PETREOS\Site Assestment METSO\1-Alimentador-Mandibula\CAM002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903" cy="232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1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es-AR"/>
        </w:rPr>
        <w:drawing>
          <wp:inline distT="0" distB="0" distL="0" distR="0">
            <wp:extent cx="3099388" cy="2324969"/>
            <wp:effectExtent l="0" t="0" r="6350" b="0"/>
            <wp:docPr id="25" name="Imagen 25" descr="C:\Users\favillalba\Documents\Finning\1. Clientes\Holcim\19-10-2015-Site Assestment HOLCIM\PETREOS\Site Assestment METSO\1-Alimentador-Mandibula\CAM0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avillalba\Documents\Finning\1. Clientes\Holcim\19-10-2015-Site Assestment HOLCIM\PETREOS\Site Assestment METSO\1-Alimentador-Mandibula\CAM002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60" cy="232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641" w:rsidRDefault="00AA7641" w:rsidP="00711141">
      <w:pPr>
        <w:pStyle w:val="Prrafodelista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A7641" w:rsidRDefault="00AA7641" w:rsidP="00711141">
      <w:pPr>
        <w:pStyle w:val="Prrafodelista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A7641" w:rsidRPr="00AA7641" w:rsidRDefault="00AA7641" w:rsidP="00711141">
      <w:pPr>
        <w:pStyle w:val="Prrafodelista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A7641" w:rsidRDefault="00AA7641" w:rsidP="00711141">
      <w:pPr>
        <w:pStyle w:val="Prrafodelista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A7641" w:rsidRPr="00AA7641" w:rsidRDefault="00AA7641" w:rsidP="00711141">
      <w:pPr>
        <w:pStyle w:val="Prrafodelista"/>
        <w:jc w:val="center"/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Ins</w:t>
      </w:r>
      <w:proofErr w:type="spellEnd"/>
    </w:p>
    <w:p w:rsidR="0071796C" w:rsidRDefault="00AA7641" w:rsidP="0071796C">
      <w:pPr>
        <w:pStyle w:val="Prrafodelista"/>
        <w:numPr>
          <w:ilvl w:val="0"/>
          <w:numId w:val="5"/>
        </w:numPr>
      </w:pPr>
      <w:r>
        <w:t xml:space="preserve">Instalar </w:t>
      </w:r>
      <w:r w:rsidR="0071796C">
        <w:t xml:space="preserve">cadenas de contención en la tolva </w:t>
      </w:r>
      <w:r w:rsidR="00F427D1">
        <w:t xml:space="preserve">para frenar avance de material </w:t>
      </w:r>
      <w:r w:rsidR="0071796C">
        <w:t>l hacia la mandíbula.</w:t>
      </w:r>
    </w:p>
    <w:p w:rsidR="0071796C" w:rsidRDefault="0071796C" w:rsidP="0071796C">
      <w:pPr>
        <w:pStyle w:val="Prrafodelista"/>
      </w:pPr>
    </w:p>
    <w:p w:rsidR="0071796C" w:rsidRPr="00AA7641" w:rsidRDefault="0071796C"/>
    <w:p w:rsidR="00586A83" w:rsidRPr="00AA7641" w:rsidRDefault="00711141">
      <w:pPr>
        <w:rPr>
          <w:b/>
          <w:u w:val="single"/>
        </w:rPr>
      </w:pPr>
      <w:r w:rsidRPr="00AA7641">
        <w:rPr>
          <w:b/>
          <w:u w:val="single"/>
        </w:rPr>
        <w:t>Mandíbula:</w:t>
      </w:r>
    </w:p>
    <w:p w:rsidR="00711141" w:rsidRDefault="00711141" w:rsidP="00B93FA3">
      <w:pPr>
        <w:pStyle w:val="Prrafodelista"/>
        <w:numPr>
          <w:ilvl w:val="0"/>
          <w:numId w:val="6"/>
        </w:numPr>
      </w:pPr>
      <w:r>
        <w:t>Configurar cierre de Mandíbula a 150mm</w:t>
      </w:r>
      <w:r w:rsidR="00B93FA3">
        <w:t xml:space="preserve"> para aumentar producción.</w:t>
      </w:r>
    </w:p>
    <w:p w:rsidR="00711141" w:rsidRDefault="00711141" w:rsidP="00B93FA3">
      <w:pPr>
        <w:pStyle w:val="Prrafodelista"/>
        <w:numPr>
          <w:ilvl w:val="0"/>
          <w:numId w:val="6"/>
        </w:numPr>
      </w:pPr>
      <w:r>
        <w:t xml:space="preserve">Instalar polea de motriz de </w:t>
      </w:r>
      <w:r w:rsidR="00AA7641">
        <w:t>m</w:t>
      </w:r>
      <w:r w:rsidR="00B93FA3">
        <w:t>andíbula</w:t>
      </w:r>
      <w:r>
        <w:t xml:space="preserve"> </w:t>
      </w:r>
      <w:r w:rsidR="00AA7641">
        <w:t>original</w:t>
      </w:r>
      <w:r>
        <w:t xml:space="preserve">. La instalada actualmente </w:t>
      </w:r>
      <w:r w:rsidR="00AA7641">
        <w:t xml:space="preserve">es alternativa </w:t>
      </w:r>
      <w:r>
        <w:t xml:space="preserve"> y sobre la misma se han realizado </w:t>
      </w:r>
      <w:r w:rsidR="00B93FA3">
        <w:t>mecanizados fuera de tolerancia. Por tal motivo se generar saltos en la correa.</w:t>
      </w:r>
    </w:p>
    <w:p w:rsidR="00B93FA3" w:rsidRDefault="00B93FA3" w:rsidP="0071796C">
      <w:pPr>
        <w:jc w:val="center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394732" wp14:editId="1B6D2A59">
                <wp:simplePos x="0" y="0"/>
                <wp:positionH relativeFrom="column">
                  <wp:posOffset>1828165</wp:posOffset>
                </wp:positionH>
                <wp:positionV relativeFrom="paragraph">
                  <wp:posOffset>1095375</wp:posOffset>
                </wp:positionV>
                <wp:extent cx="795020" cy="344170"/>
                <wp:effectExtent l="38100" t="19050" r="24130" b="55880"/>
                <wp:wrapNone/>
                <wp:docPr id="27" name="27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2849">
                          <a:off x="0" y="0"/>
                          <a:ext cx="795020" cy="344170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27 Flecha derecha" o:spid="_x0000_s1026" type="#_x0000_t13" style="position:absolute;margin-left:143.95pt;margin-top:86.25pt;width:62.6pt;height:27.1pt;rotation:407251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" adj="16925" fillcolor="#0070c0" strokecolor="#243f60 [1604]" strokeweight="2pt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0014AF" wp14:editId="212665A7">
                <wp:simplePos x="0" y="0"/>
                <wp:positionH relativeFrom="column">
                  <wp:posOffset>2064063</wp:posOffset>
                </wp:positionH>
                <wp:positionV relativeFrom="paragraph">
                  <wp:posOffset>1805305</wp:posOffset>
                </wp:positionV>
                <wp:extent cx="795020" cy="344170"/>
                <wp:effectExtent l="38100" t="95250" r="5080" b="55880"/>
                <wp:wrapNone/>
                <wp:docPr id="29" name="29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90535">
                          <a:off x="0" y="0"/>
                          <a:ext cx="795020" cy="344170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 Flecha derecha" o:spid="_x0000_s1026" type="#_x0000_t13" style="position:absolute;margin-left:162.5pt;margin-top:142.15pt;width:62.6pt;height:27.1pt;rotation:-1102605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" adj="16925" fillcolor="#0070c0" strokecolor="#243f60 [1604]" strokeweight="2pt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16769B" wp14:editId="4DD10853">
                <wp:simplePos x="0" y="0"/>
                <wp:positionH relativeFrom="column">
                  <wp:posOffset>2230384</wp:posOffset>
                </wp:positionH>
                <wp:positionV relativeFrom="paragraph">
                  <wp:posOffset>2778628</wp:posOffset>
                </wp:positionV>
                <wp:extent cx="795020" cy="344170"/>
                <wp:effectExtent l="38100" t="95250" r="5080" b="74930"/>
                <wp:wrapNone/>
                <wp:docPr id="28" name="28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55792">
                          <a:off x="0" y="0"/>
                          <a:ext cx="795020" cy="344170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8 Flecha derecha" o:spid="_x0000_s1026" type="#_x0000_t13" style="position:absolute;margin-left:175.6pt;margin-top:218.8pt;width:62.6pt;height:27.1pt;rotation:-1359007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" adj="16925" fillcolor="#0070c0" strokecolor="#243f60 [1604]" strokeweight="2pt"/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60A47E3B" wp14:editId="218B7ADF">
            <wp:extent cx="5035243" cy="3777126"/>
            <wp:effectExtent l="0" t="0" r="0" b="0"/>
            <wp:docPr id="26" name="Imagen 26" descr="C:\Users\favillalba\Documents\Finning\1. Clientes\Holcim\19-10-2015-Site Assestment HOLCIM\PETREOS\Site Assestment METSO\1-Alimentador-Mandibula\CAM0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avillalba\Documents\Finning\1. Clientes\Holcim\19-10-2015-Site Assestment HOLCIM\PETREOS\Site Assestment METSO\1-Alimentador-Mandibula\CAM002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511" cy="378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141" w:rsidRDefault="00711141"/>
    <w:p w:rsidR="00AA7641" w:rsidRDefault="00B93FA3" w:rsidP="00AA7641">
      <w:pPr>
        <w:pStyle w:val="Prrafodelista"/>
        <w:numPr>
          <w:ilvl w:val="0"/>
          <w:numId w:val="7"/>
        </w:numPr>
      </w:pPr>
      <w:r>
        <w:t xml:space="preserve">Se deben montar los asientos de goma sobre las patas de la </w:t>
      </w:r>
      <w:r w:rsidR="00AA7641">
        <w:t xml:space="preserve">mandíbula. Las mismas tienen como objetivo absorber las vibraciones del equipo. Es prioridad instalar los tacos de goma </w:t>
      </w:r>
      <w:r w:rsidR="004067CD">
        <w:t xml:space="preserve">antes de instalar otras </w:t>
      </w:r>
      <w:r w:rsidR="00AA7641">
        <w:t xml:space="preserve"> placas</w:t>
      </w:r>
      <w:r w:rsidR="0071796C">
        <w:t>.</w:t>
      </w:r>
      <w:r w:rsidR="00EC4F9F">
        <w:t xml:space="preserve"> Este punto es urgente.</w:t>
      </w:r>
    </w:p>
    <w:p w:rsidR="00AA7641" w:rsidRDefault="00AA7641" w:rsidP="00AA7641">
      <w:pPr>
        <w:jc w:val="center"/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2066298</wp:posOffset>
                </wp:positionH>
                <wp:positionV relativeFrom="paragraph">
                  <wp:posOffset>2272665</wp:posOffset>
                </wp:positionV>
                <wp:extent cx="807522" cy="356260"/>
                <wp:effectExtent l="38100" t="76200" r="0" b="100965"/>
                <wp:wrapNone/>
                <wp:docPr id="31" name="31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9028">
                          <a:off x="0" y="0"/>
                          <a:ext cx="807522" cy="35626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1 Flecha derecha" o:spid="_x0000_s1026" type="#_x0000_t13" style="position:absolute;margin-left:162.7pt;margin-top:178.95pt;width:63.6pt;height:28.05pt;rotation:1331504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" adj="16835" fillcolor="#00b050" strokecolor="#00b050" strokeweight="2pt"/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>
            <wp:extent cx="4100193" cy="3075710"/>
            <wp:effectExtent l="0" t="0" r="0" b="0"/>
            <wp:docPr id="30" name="Imagen 30" descr="C:\Users\favillalba\Documents\Finning\1. Clientes\Holcim\19-10-2015-Site Assestment HOLCIM\PETREOS\Site Assestment METSO\1-Alimentador-Mandibula\CAM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avillalba\Documents\Finning\1. Clientes\Holcim\19-10-2015-Site Assestment HOLCIM\PETREOS\Site Assestment METSO\1-Alimentador-Mandibula\CAM002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97" cy="307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641" w:rsidRDefault="00AA7641" w:rsidP="00AA7641">
      <w:pPr>
        <w:pStyle w:val="Prrafodelista"/>
        <w:numPr>
          <w:ilvl w:val="0"/>
          <w:numId w:val="7"/>
        </w:numPr>
      </w:pPr>
      <w:r>
        <w:t>Remplazar los asientos de goma de placa fija ya que se encuentran resecos y quebradizos.</w:t>
      </w:r>
    </w:p>
    <w:p w:rsidR="00AA7641" w:rsidRDefault="00AA7641" w:rsidP="00AA7641">
      <w:pPr>
        <w:pStyle w:val="Prrafodelista"/>
        <w:jc w:val="center"/>
      </w:pPr>
      <w:r>
        <w:rPr>
          <w:noProof/>
          <w:lang w:eastAsia="es-AR"/>
        </w:rPr>
        <w:drawing>
          <wp:inline distT="0" distB="0" distL="0" distR="0">
            <wp:extent cx="2146859" cy="2861953"/>
            <wp:effectExtent l="0" t="0" r="6350" b="0"/>
            <wp:docPr id="32" name="Imagen 32" descr="C:\Users\favillalba\Documents\Finning\1. Clientes\Holcim\19-10-2015-Site Assestment HOLCIM\PETREOS\Site Assestment METSO\1-Alimentador-Mandibula\CAM0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avillalba\Documents\Finning\1. Clientes\Holcim\19-10-2015-Site Assestment HOLCIM\PETREOS\Site Assestment METSO\1-Alimentador-Mandibula\CAM002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871" cy="286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2146862" cy="2861954"/>
            <wp:effectExtent l="0" t="0" r="6350" b="0"/>
            <wp:docPr id="33" name="Imagen 33" descr="C:\Users\favillalba\Documents\Finning\1. Clientes\Holcim\19-10-2015-Site Assestment HOLCIM\PETREOS\Site Assestment METSO\1-Alimentador-Mandibula\CAM0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avillalba\Documents\Finning\1. Clientes\Holcim\19-10-2015-Site Assestment HOLCIM\PETREOS\Site Assestment METSO\1-Alimentador-Mandibula\CAM002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250" cy="287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641" w:rsidRDefault="00AA7641" w:rsidP="00AA7641">
      <w:pPr>
        <w:pStyle w:val="Prrafodelista"/>
        <w:jc w:val="center"/>
      </w:pPr>
    </w:p>
    <w:p w:rsidR="00F34A5A" w:rsidRPr="00F34A5A" w:rsidRDefault="00F34A5A" w:rsidP="00F34A5A">
      <w:pPr>
        <w:rPr>
          <w:b/>
          <w:u w:val="single"/>
        </w:rPr>
      </w:pPr>
      <w:r>
        <w:rPr>
          <w:b/>
          <w:u w:val="single"/>
        </w:rPr>
        <w:t>Zaranda XH5x14DD</w:t>
      </w:r>
      <w:r w:rsidR="00EC4F9F">
        <w:rPr>
          <w:b/>
          <w:u w:val="single"/>
        </w:rPr>
        <w:t>.</w:t>
      </w:r>
    </w:p>
    <w:p w:rsidR="00F34A5A" w:rsidRDefault="00F34A5A" w:rsidP="00F34A5A">
      <w:pPr>
        <w:pStyle w:val="Prrafodelista"/>
        <w:numPr>
          <w:ilvl w:val="0"/>
          <w:numId w:val="7"/>
        </w:numPr>
      </w:pPr>
      <w:r>
        <w:t>El equipo se encuentra funcionando Ok.</w:t>
      </w:r>
    </w:p>
    <w:p w:rsidR="00F34A5A" w:rsidRDefault="00F34A5A" w:rsidP="00F34A5A">
      <w:pPr>
        <w:pStyle w:val="Prrafodelista"/>
        <w:numPr>
          <w:ilvl w:val="0"/>
          <w:numId w:val="7"/>
        </w:numPr>
      </w:pPr>
      <w:r>
        <w:t>Se recomienda cambo</w:t>
      </w:r>
      <w:r w:rsidR="004067CD">
        <w:t xml:space="preserve"> de mallas a aberturas 4</w:t>
      </w:r>
      <w:r>
        <w:t xml:space="preserve">0mm y 20mm para aumentar </w:t>
      </w:r>
      <w:r w:rsidR="00EC4F9F">
        <w:t xml:space="preserve">circulación </w:t>
      </w:r>
      <w:r w:rsidR="00F427D1">
        <w:t xml:space="preserve">de material al </w:t>
      </w:r>
      <w:r>
        <w:t xml:space="preserve"> Stock Pile.</w:t>
      </w:r>
    </w:p>
    <w:p w:rsidR="008C6CC6" w:rsidRDefault="008C6CC6" w:rsidP="008C6CC6"/>
    <w:p w:rsidR="008C6CC6" w:rsidRDefault="008C6CC6" w:rsidP="008C6CC6"/>
    <w:p w:rsidR="00F34A5A" w:rsidRDefault="00F34A5A" w:rsidP="00F34A5A">
      <w:pPr>
        <w:rPr>
          <w:b/>
          <w:u w:val="single"/>
        </w:rPr>
      </w:pPr>
      <w:r w:rsidRPr="00F34A5A">
        <w:rPr>
          <w:b/>
          <w:u w:val="single"/>
        </w:rPr>
        <w:lastRenderedPageBreak/>
        <w:t xml:space="preserve">Zaranda Loro &amp; </w:t>
      </w:r>
      <w:proofErr w:type="spellStart"/>
      <w:r w:rsidRPr="00F34A5A">
        <w:rPr>
          <w:b/>
          <w:u w:val="single"/>
        </w:rPr>
        <w:t>Parisini</w:t>
      </w:r>
      <w:proofErr w:type="spellEnd"/>
      <w:r w:rsidRPr="00F34A5A">
        <w:rPr>
          <w:b/>
          <w:u w:val="single"/>
        </w:rPr>
        <w:t xml:space="preserve"> 556/3P</w:t>
      </w:r>
      <w:r>
        <w:rPr>
          <w:b/>
          <w:u w:val="single"/>
        </w:rPr>
        <w:t>.</w:t>
      </w:r>
    </w:p>
    <w:p w:rsidR="00F34A5A" w:rsidRPr="00F34A5A" w:rsidRDefault="00F34A5A" w:rsidP="00F34A5A">
      <w:pPr>
        <w:pStyle w:val="Prrafodelista"/>
        <w:numPr>
          <w:ilvl w:val="0"/>
          <w:numId w:val="8"/>
        </w:numPr>
      </w:pPr>
      <w:r w:rsidRPr="00F34A5A">
        <w:t>Balancear Zaranda.</w:t>
      </w:r>
    </w:p>
    <w:p w:rsidR="00F34A5A" w:rsidRDefault="00F34A5A" w:rsidP="00F34A5A">
      <w:pPr>
        <w:pStyle w:val="Prrafodelista"/>
        <w:numPr>
          <w:ilvl w:val="0"/>
          <w:numId w:val="8"/>
        </w:numPr>
      </w:pPr>
      <w:r w:rsidRPr="00F34A5A">
        <w:t xml:space="preserve">Cambiar Juegos de mallas. 1 </w:t>
      </w:r>
      <w:proofErr w:type="spellStart"/>
      <w:r w:rsidRPr="00F34A5A">
        <w:t>Deck</w:t>
      </w:r>
      <w:proofErr w:type="spellEnd"/>
      <w:r w:rsidRPr="00F34A5A">
        <w:t xml:space="preserve"> (20mm), 2 </w:t>
      </w:r>
      <w:proofErr w:type="spellStart"/>
      <w:r w:rsidRPr="00F34A5A">
        <w:t>Deck</w:t>
      </w:r>
      <w:proofErr w:type="spellEnd"/>
      <w:r w:rsidRPr="00F34A5A">
        <w:t xml:space="preserve"> (12mm) y 3 </w:t>
      </w:r>
      <w:proofErr w:type="spellStart"/>
      <w:r w:rsidRPr="00F34A5A">
        <w:t>Deck</w:t>
      </w:r>
      <w:proofErr w:type="spellEnd"/>
      <w:r w:rsidRPr="00F34A5A">
        <w:t xml:space="preserve"> (7mm)</w:t>
      </w:r>
      <w:r>
        <w:t>.</w:t>
      </w:r>
    </w:p>
    <w:p w:rsidR="00F34A5A" w:rsidRDefault="00F34A5A" w:rsidP="00F34A5A">
      <w:pPr>
        <w:pStyle w:val="Prrafodelista"/>
        <w:numPr>
          <w:ilvl w:val="0"/>
          <w:numId w:val="8"/>
        </w:numPr>
      </w:pPr>
      <w:r>
        <w:t xml:space="preserve">Utilizar mallas </w:t>
      </w:r>
      <w:proofErr w:type="spellStart"/>
      <w:r>
        <w:t>polyclean</w:t>
      </w:r>
      <w:proofErr w:type="spellEnd"/>
      <w:r>
        <w:t xml:space="preserve"> para evitar saturación de mallas</w:t>
      </w:r>
    </w:p>
    <w:p w:rsidR="00F34A5A" w:rsidRPr="00F34A5A" w:rsidRDefault="00F34A5A" w:rsidP="00F34A5A">
      <w:pPr>
        <w:pStyle w:val="Prrafodelista"/>
      </w:pPr>
      <w:r>
        <w:rPr>
          <w:noProof/>
          <w:lang w:eastAsia="es-AR"/>
        </w:rPr>
        <w:drawing>
          <wp:inline distT="0" distB="0" distL="0" distR="0">
            <wp:extent cx="2197100" cy="223266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2197100" cy="223266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5A" w:rsidRDefault="00EC4F9F" w:rsidP="00F34A5A">
      <w:pPr>
        <w:rPr>
          <w:b/>
          <w:u w:val="single"/>
        </w:rPr>
      </w:pPr>
      <w:r>
        <w:rPr>
          <w:b/>
          <w:u w:val="single"/>
        </w:rPr>
        <w:t>Cinta 2-K31-BT2.</w:t>
      </w:r>
    </w:p>
    <w:p w:rsidR="00A51AF5" w:rsidRDefault="00EC4F9F" w:rsidP="008E13A0">
      <w:pPr>
        <w:pStyle w:val="Prrafodelista"/>
        <w:numPr>
          <w:ilvl w:val="0"/>
          <w:numId w:val="10"/>
        </w:numPr>
      </w:pPr>
      <w:r w:rsidRPr="00EC4F9F">
        <w:t xml:space="preserve">Una vez realizado el aumento de producción, verificar si la banda </w:t>
      </w:r>
      <w:r w:rsidR="00DA6D52">
        <w:t>contiene una</w:t>
      </w:r>
      <w:r w:rsidRPr="00EC4F9F">
        <w:t xml:space="preserve"> sobrecarga. En caso afirmativo se recomienda cambiar </w:t>
      </w:r>
      <w:proofErr w:type="gramStart"/>
      <w:r w:rsidRPr="00EC4F9F">
        <w:t>el moto reductor</w:t>
      </w:r>
      <w:proofErr w:type="gramEnd"/>
      <w:r w:rsidRPr="00EC4F9F">
        <w:t xml:space="preserve"> para lograr mayor velocidad. Se puede cambiar el diámetro del tambor motriz pero esto arreglo no modifica potencia y en caso de aumentar producción tal vez sea necesario disponer d</w:t>
      </w:r>
      <w:r w:rsidR="00F427D1">
        <w:t>e mayor factor de servicio, en consecuente mayor potencia.</w:t>
      </w:r>
      <w:r w:rsidR="00A51AF5">
        <w:t xml:space="preserve"> </w:t>
      </w:r>
    </w:p>
    <w:p w:rsidR="00A51AF5" w:rsidRDefault="00A51AF5" w:rsidP="00A51AF5">
      <w:pPr>
        <w:ind w:left="360"/>
      </w:pPr>
      <w:r>
        <w:lastRenderedPageBreak/>
        <w:t>En caso de cambio de reductor considerar el siguiente diseño:</w:t>
      </w:r>
      <w:r>
        <w:rPr>
          <w:noProof/>
          <w:lang w:eastAsia="es-AR"/>
        </w:rPr>
        <w:drawing>
          <wp:inline distT="0" distB="0" distL="0" distR="0">
            <wp:extent cx="2829874" cy="2090057"/>
            <wp:effectExtent l="0" t="0" r="889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38" cy="208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2433408" cy="2270045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97" cy="227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5605145" cy="337248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AF5" w:rsidRDefault="00A51AF5" w:rsidP="00A51AF5">
      <w:pPr>
        <w:pStyle w:val="Prrafodelista"/>
        <w:jc w:val="center"/>
      </w:pPr>
      <w:r>
        <w:rPr>
          <w:noProof/>
          <w:lang w:eastAsia="es-AR"/>
        </w:rPr>
        <w:drawing>
          <wp:inline distT="0" distB="0" distL="0" distR="0">
            <wp:extent cx="5605145" cy="1484630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D1" w:rsidRDefault="00F427D1" w:rsidP="00F427D1">
      <w:pPr>
        <w:pStyle w:val="Prrafodelista"/>
      </w:pPr>
    </w:p>
    <w:p w:rsidR="00EC4F9F" w:rsidRPr="00EC4F9F" w:rsidRDefault="00EC4F9F" w:rsidP="00EC4F9F">
      <w:pPr>
        <w:pStyle w:val="Prrafodelista"/>
      </w:pPr>
    </w:p>
    <w:p w:rsidR="008E13A0" w:rsidRDefault="008E13A0" w:rsidP="008E13A0"/>
    <w:p w:rsidR="008E13A0" w:rsidRDefault="008E13A0" w:rsidP="008E13A0">
      <w:pPr>
        <w:rPr>
          <w:b/>
          <w:u w:val="single"/>
        </w:rPr>
      </w:pPr>
      <w:r w:rsidRPr="00711141">
        <w:rPr>
          <w:b/>
          <w:u w:val="single"/>
        </w:rPr>
        <w:lastRenderedPageBreak/>
        <w:t xml:space="preserve">Estaciones </w:t>
      </w:r>
      <w:r w:rsidR="00CE0990">
        <w:rPr>
          <w:b/>
          <w:u w:val="single"/>
        </w:rPr>
        <w:t>Secundaria – Terciaria – Zaranda Recirculación.</w:t>
      </w:r>
    </w:p>
    <w:p w:rsidR="00A51AF5" w:rsidRPr="00711141" w:rsidRDefault="00A51AF5" w:rsidP="008E13A0">
      <w:pPr>
        <w:rPr>
          <w:b/>
          <w:u w:val="single"/>
        </w:rPr>
      </w:pPr>
    </w:p>
    <w:p w:rsidR="00F34A5A" w:rsidRDefault="00BE451B" w:rsidP="00F34A5A">
      <w:r>
        <w:rPr>
          <w:noProof/>
          <w:lang w:eastAsia="es-AR"/>
        </w:rPr>
        <w:drawing>
          <wp:inline distT="0" distB="0" distL="0" distR="0" wp14:anchorId="69EBA836" wp14:editId="10A11D93">
            <wp:extent cx="5610225" cy="3762375"/>
            <wp:effectExtent l="0" t="0" r="9525" b="95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990" w:rsidRPr="004646D8" w:rsidRDefault="00CE0990" w:rsidP="00CE0990">
      <w:pPr>
        <w:rPr>
          <w:b/>
          <w:u w:val="single"/>
        </w:rPr>
      </w:pPr>
      <w:r w:rsidRPr="004646D8">
        <w:rPr>
          <w:b/>
          <w:u w:val="single"/>
        </w:rPr>
        <w:t xml:space="preserve">Estación </w:t>
      </w:r>
      <w:r w:rsidR="00497872">
        <w:rPr>
          <w:b/>
          <w:u w:val="single"/>
        </w:rPr>
        <w:t xml:space="preserve">secundaria – terciaria </w:t>
      </w:r>
      <w:r w:rsidRPr="004646D8">
        <w:rPr>
          <w:b/>
          <w:u w:val="single"/>
        </w:rPr>
        <w:t xml:space="preserve"> consta de:</w:t>
      </w:r>
    </w:p>
    <w:p w:rsidR="00CE0990" w:rsidRDefault="00CE0990" w:rsidP="00CE0990">
      <w:pPr>
        <w:pStyle w:val="Prrafodelista"/>
        <w:numPr>
          <w:ilvl w:val="0"/>
          <w:numId w:val="4"/>
        </w:numPr>
      </w:pPr>
      <w:r>
        <w:t xml:space="preserve">Alimentador  </w:t>
      </w:r>
      <w:proofErr w:type="spellStart"/>
      <w:r>
        <w:t>Svedala</w:t>
      </w:r>
      <w:proofErr w:type="spellEnd"/>
      <w:r>
        <w:t xml:space="preserve"> Bajo Pila MV35090</w:t>
      </w:r>
    </w:p>
    <w:p w:rsidR="00CE0990" w:rsidRDefault="00CE0990" w:rsidP="00CE0990">
      <w:pPr>
        <w:pStyle w:val="Prrafodelista"/>
        <w:numPr>
          <w:ilvl w:val="0"/>
          <w:numId w:val="4"/>
        </w:numPr>
      </w:pPr>
      <w:r>
        <w:t xml:space="preserve">Cono </w:t>
      </w:r>
      <w:proofErr w:type="spellStart"/>
      <w:r>
        <w:t>Svedala</w:t>
      </w:r>
      <w:proofErr w:type="spellEnd"/>
      <w:r>
        <w:t xml:space="preserve"> S4000C Excentricidad 25mm</w:t>
      </w:r>
    </w:p>
    <w:p w:rsidR="00CE0990" w:rsidRDefault="00CE0990" w:rsidP="00CE0990">
      <w:pPr>
        <w:pStyle w:val="Prrafodelista"/>
        <w:numPr>
          <w:ilvl w:val="0"/>
          <w:numId w:val="4"/>
        </w:numPr>
      </w:pPr>
      <w:r>
        <w:t xml:space="preserve">Zarandas </w:t>
      </w:r>
      <w:proofErr w:type="spellStart"/>
      <w:r>
        <w:t>Svedala</w:t>
      </w:r>
      <w:proofErr w:type="spellEnd"/>
      <w:r>
        <w:t xml:space="preserve"> Tipo Banana BS60024/3P</w:t>
      </w:r>
    </w:p>
    <w:p w:rsidR="00CE0990" w:rsidRDefault="00E8097A" w:rsidP="00CE0990">
      <w:pPr>
        <w:pStyle w:val="Prrafodelista"/>
        <w:numPr>
          <w:ilvl w:val="0"/>
          <w:numId w:val="4"/>
        </w:numPr>
      </w:pPr>
      <w:r>
        <w:t>Pila de Producto 0-6mm</w:t>
      </w:r>
    </w:p>
    <w:p w:rsidR="00E8097A" w:rsidRDefault="00E8097A" w:rsidP="00CE0990">
      <w:pPr>
        <w:pStyle w:val="Prrafodelista"/>
        <w:numPr>
          <w:ilvl w:val="0"/>
          <w:numId w:val="4"/>
        </w:numPr>
      </w:pPr>
      <w:r>
        <w:t>Stock Pila – Pila Producto 30-50mm</w:t>
      </w:r>
    </w:p>
    <w:p w:rsidR="00CE0990" w:rsidRDefault="00E8097A" w:rsidP="00CE0990">
      <w:pPr>
        <w:pStyle w:val="Prrafodelista"/>
        <w:numPr>
          <w:ilvl w:val="0"/>
          <w:numId w:val="4"/>
        </w:numPr>
      </w:pPr>
      <w:r>
        <w:t>Cinta 1 (K31-BT5) – 1000mmx48</w:t>
      </w:r>
      <w:r w:rsidR="00CE0990">
        <w:t>m</w:t>
      </w:r>
    </w:p>
    <w:p w:rsidR="00CE0990" w:rsidRDefault="00CE0990" w:rsidP="00F34A5A">
      <w:pPr>
        <w:pStyle w:val="Prrafodelista"/>
        <w:numPr>
          <w:ilvl w:val="0"/>
          <w:numId w:val="4"/>
        </w:numPr>
      </w:pPr>
      <w:r>
        <w:t xml:space="preserve">Cinta 2 </w:t>
      </w:r>
      <w:r w:rsidR="00E8097A">
        <w:t>(K31-BT7) – 800mmx36</w:t>
      </w:r>
      <w:r>
        <w:t>m</w:t>
      </w:r>
    </w:p>
    <w:p w:rsidR="00BF6DAC" w:rsidRDefault="00E8097A" w:rsidP="00BE200E">
      <w:pPr>
        <w:jc w:val="both"/>
      </w:pPr>
      <w:r>
        <w:t xml:space="preserve">Durante inspección se releva el cono secundario con un </w:t>
      </w:r>
      <w:proofErr w:type="spellStart"/>
      <w:r>
        <w:t>sett</w:t>
      </w:r>
      <w:r w:rsidR="00D90C03">
        <w:t>ing</w:t>
      </w:r>
      <w:proofErr w:type="spellEnd"/>
      <w:r w:rsidR="00D90C03">
        <w:t xml:space="preserve"> 45mm y una carga de 18</w:t>
      </w:r>
      <w:r>
        <w:t xml:space="preserve">0Amp. El sistema de monitoreo ASRI no está conectado y por tanto no se puede controlar la presión y el cierre </w:t>
      </w:r>
      <w:r w:rsidR="00DA6D52">
        <w:t xml:space="preserve">exacto </w:t>
      </w:r>
      <w:r>
        <w:t>del equipo.</w:t>
      </w:r>
    </w:p>
    <w:p w:rsidR="006940BD" w:rsidRDefault="006940BD" w:rsidP="00BE200E">
      <w:pPr>
        <w:jc w:val="both"/>
      </w:pPr>
      <w:r>
        <w:rPr>
          <w:noProof/>
          <w:lang w:eastAsia="es-AR"/>
        </w:rPr>
        <w:lastRenderedPageBreak/>
        <w:drawing>
          <wp:inline distT="0" distB="0" distL="0" distR="0">
            <wp:extent cx="2834044" cy="2124910"/>
            <wp:effectExtent l="0" t="0" r="4445" b="8890"/>
            <wp:docPr id="51" name="Imagen 51" descr="F:\BlackBerry\camera\IMG-20151021-0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BlackBerry\camera\IMG-20151021-0021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77" cy="212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2683824" cy="2012278"/>
            <wp:effectExtent l="0" t="0" r="2540" b="7620"/>
            <wp:docPr id="52" name="Imagen 52" descr="F:\BlackBerry\camera\IMG-20151021-0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BlackBerry\camera\IMG-20151021-0021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93" cy="201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D1D" w:rsidRDefault="00E8097A" w:rsidP="00BE200E">
      <w:pPr>
        <w:jc w:val="both"/>
      </w:pPr>
      <w:r>
        <w:t xml:space="preserve">La instalación del ASRI es clave para el correcto funcionamiento del cono secundario ya que se controla  cierre, presión, corriente y nivel de carga dentro del cono. </w:t>
      </w:r>
      <w:r w:rsidR="00694D4C">
        <w:t>Utilizar</w:t>
      </w:r>
      <w:r>
        <w:t xml:space="preserve"> solamente la corriente </w:t>
      </w:r>
      <w:r w:rsidR="00694D4C">
        <w:t xml:space="preserve">como indicador de cierre </w:t>
      </w:r>
      <w:r>
        <w:t xml:space="preserve">del equipo es válido en caso de que haya una falla </w:t>
      </w:r>
      <w:r w:rsidR="00DA6D52">
        <w:t xml:space="preserve">temporal </w:t>
      </w:r>
      <w:r>
        <w:t xml:space="preserve">en el </w:t>
      </w:r>
      <w:proofErr w:type="spellStart"/>
      <w:r>
        <w:t>ASRi</w:t>
      </w:r>
      <w:proofErr w:type="spellEnd"/>
      <w:r>
        <w:t xml:space="preserve"> pero no debe ser parámetro eterno para controlar el equipo.  El </w:t>
      </w:r>
      <w:proofErr w:type="spellStart"/>
      <w:r>
        <w:t>ASRi</w:t>
      </w:r>
      <w:proofErr w:type="spellEnd"/>
      <w:r>
        <w:t xml:space="preserve"> tiene la función de buscar un punto de referencia a cierre máximo para luego ubicarse en la posición de cierre deseado. Desde dicho punto y durante el funcionamiento del </w:t>
      </w:r>
      <w:r w:rsidR="00694D4C">
        <w:t>equipo;</w:t>
      </w:r>
      <w:r>
        <w:t xml:space="preserve"> el </w:t>
      </w:r>
      <w:proofErr w:type="spellStart"/>
      <w:r>
        <w:t>ASRi</w:t>
      </w:r>
      <w:proofErr w:type="spellEnd"/>
      <w:r>
        <w:t xml:space="preserve"> controla la centra</w:t>
      </w:r>
      <w:r w:rsidR="00BF6DAC">
        <w:t>l</w:t>
      </w:r>
      <w:r>
        <w:t xml:space="preserve"> de lubricación para</w:t>
      </w:r>
      <w:r w:rsidR="00BF6DAC">
        <w:t xml:space="preserve"> que la columna del cono</w:t>
      </w:r>
      <w:r>
        <w:t xml:space="preserve"> se mantenga en el cierre configurado. Se sabe que los conos tipo S o CS </w:t>
      </w:r>
      <w:proofErr w:type="spellStart"/>
      <w:r>
        <w:t>Sandvik</w:t>
      </w:r>
      <w:proofErr w:type="spellEnd"/>
      <w:r>
        <w:t xml:space="preserve"> pierden</w:t>
      </w:r>
      <w:r w:rsidR="00BF6DAC">
        <w:t xml:space="preserve"> el </w:t>
      </w:r>
      <w:proofErr w:type="spellStart"/>
      <w:r w:rsidR="00BF6DAC">
        <w:t>setting</w:t>
      </w:r>
      <w:proofErr w:type="spellEnd"/>
      <w:r>
        <w:t xml:space="preserve"> durante el funcionamiento y por ello</w:t>
      </w:r>
      <w:r w:rsidR="00BF6DAC">
        <w:t xml:space="preserve"> se</w:t>
      </w:r>
      <w:r>
        <w:t xml:space="preserve"> agrega dicho </w:t>
      </w:r>
      <w:r w:rsidR="00BF6DAC">
        <w:t>sistema de control</w:t>
      </w:r>
      <w:r>
        <w:t>.</w:t>
      </w:r>
    </w:p>
    <w:p w:rsidR="00592D1D" w:rsidRDefault="00E8097A" w:rsidP="00BE200E">
      <w:pPr>
        <w:jc w:val="both"/>
      </w:pPr>
      <w:r>
        <w:t xml:space="preserve">En la misma situación </w:t>
      </w:r>
      <w:r w:rsidR="00592D1D">
        <w:t>se encuentra el cono terciario H4800M  del cual se encuentra trabajando a 22m</w:t>
      </w:r>
      <w:r w:rsidR="00BF6DAC">
        <w:t>m</w:t>
      </w:r>
      <w:r w:rsidR="00F703AD">
        <w:t>,</w:t>
      </w:r>
      <w:r w:rsidR="00BF6DAC">
        <w:t xml:space="preserve"> excentricidad de 36mm y con una corriente de trabajo de 220Amp</w:t>
      </w:r>
    </w:p>
    <w:p w:rsidR="00BE200E" w:rsidRDefault="00BE200E" w:rsidP="00BE200E">
      <w:pPr>
        <w:jc w:val="both"/>
      </w:pPr>
      <w:r>
        <w:t>Se observaron deficiencias en la alimentación de los conos. Por momentos el terciario trabaja vacío a pesar de la tolva de material.</w:t>
      </w:r>
    </w:p>
    <w:p w:rsidR="00592D1D" w:rsidRDefault="00592D1D" w:rsidP="00BE200E">
      <w:pPr>
        <w:jc w:val="both"/>
      </w:pPr>
      <w:r>
        <w:t xml:space="preserve">Con el objetivo de optimizar ambas cámaras de trituración se realiza la </w:t>
      </w:r>
      <w:r w:rsidR="00BE200E">
        <w:t xml:space="preserve">siguiente </w:t>
      </w:r>
      <w:r>
        <w:t>pru</w:t>
      </w:r>
      <w:r w:rsidR="00BE200E">
        <w:t>eba:</w:t>
      </w:r>
    </w:p>
    <w:p w:rsidR="00592D1D" w:rsidRDefault="00BE200E" w:rsidP="00BE200E">
      <w:pPr>
        <w:pStyle w:val="Prrafodelista"/>
        <w:numPr>
          <w:ilvl w:val="0"/>
          <w:numId w:val="4"/>
        </w:numPr>
        <w:jc w:val="both"/>
      </w:pPr>
      <w:r>
        <w:t>Se abre cámara de Secundario a 60mm</w:t>
      </w:r>
    </w:p>
    <w:p w:rsidR="00BE200E" w:rsidRDefault="00BE200E" w:rsidP="00BE200E">
      <w:pPr>
        <w:pStyle w:val="Prrafodelista"/>
        <w:numPr>
          <w:ilvl w:val="0"/>
          <w:numId w:val="4"/>
        </w:numPr>
        <w:jc w:val="both"/>
      </w:pPr>
      <w:r>
        <w:t xml:space="preserve">Se </w:t>
      </w:r>
      <w:r w:rsidR="00BF6DAC">
        <w:t>mantiene cierre en T</w:t>
      </w:r>
      <w:r>
        <w:t>erciario a 22mm</w:t>
      </w:r>
    </w:p>
    <w:p w:rsidR="00BE200E" w:rsidRDefault="00BE200E" w:rsidP="00BE200E">
      <w:pPr>
        <w:pStyle w:val="Prrafodelista"/>
        <w:numPr>
          <w:ilvl w:val="0"/>
          <w:numId w:val="4"/>
        </w:numPr>
        <w:jc w:val="both"/>
      </w:pPr>
      <w:r>
        <w:t>Se alimenta el sistema con frecuencia plena en los alimentadores bajo pila estimando 260Tn/</w:t>
      </w:r>
      <w:proofErr w:type="spellStart"/>
      <w:r>
        <w:t>hr</w:t>
      </w:r>
      <w:proofErr w:type="spellEnd"/>
      <w:r>
        <w:t xml:space="preserve"> sobre el sistema.</w:t>
      </w:r>
    </w:p>
    <w:p w:rsidR="00BE200E" w:rsidRDefault="00BE200E" w:rsidP="00BE200E">
      <w:pPr>
        <w:jc w:val="both"/>
      </w:pPr>
      <w:r>
        <w:t xml:space="preserve">En consecuencia el secundario trabaja más relajado y puede absorber </w:t>
      </w:r>
      <w:r w:rsidR="00D90C03">
        <w:t>un</w:t>
      </w:r>
      <w:r>
        <w:t xml:space="preserve"> aumento de producción. </w:t>
      </w:r>
      <w:r w:rsidR="00D90C03">
        <w:t>El cono</w:t>
      </w:r>
      <w:r>
        <w:t xml:space="preserve"> terciario lograr llenarse y se genera mayor atrición dentro de la </w:t>
      </w:r>
      <w:r w:rsidR="00D90C03">
        <w:t>cámara sumado a un aumento de producción en el terciario de 180Tn/</w:t>
      </w:r>
      <w:proofErr w:type="spellStart"/>
      <w:r w:rsidR="00D90C03">
        <w:t>hr</w:t>
      </w:r>
      <w:proofErr w:type="spellEnd"/>
      <w:r w:rsidR="00D90C03">
        <w:t xml:space="preserve"> a 260 </w:t>
      </w:r>
      <w:proofErr w:type="spellStart"/>
      <w:r w:rsidR="00D90C03">
        <w:t>Tn</w:t>
      </w:r>
      <w:proofErr w:type="spellEnd"/>
      <w:r w:rsidR="00D90C03">
        <w:t>/</w:t>
      </w:r>
      <w:proofErr w:type="spellStart"/>
      <w:r w:rsidR="00D90C03">
        <w:t>hr</w:t>
      </w:r>
      <w:proofErr w:type="spellEnd"/>
      <w:r w:rsidR="00D90C03">
        <w:t>.</w:t>
      </w:r>
    </w:p>
    <w:p w:rsidR="00BE200E" w:rsidRDefault="00D90C03" w:rsidP="00BE200E">
      <w:pPr>
        <w:jc w:val="both"/>
      </w:pPr>
      <w:r>
        <w:t xml:space="preserve">En resumen se recomienda aumentar la alimentación a 350 </w:t>
      </w:r>
      <w:proofErr w:type="spellStart"/>
      <w:r>
        <w:t>Tn</w:t>
      </w:r>
      <w:proofErr w:type="spellEnd"/>
      <w:r>
        <w:t>/</w:t>
      </w:r>
      <w:proofErr w:type="spellStart"/>
      <w:r>
        <w:t>hr</w:t>
      </w:r>
      <w:proofErr w:type="spellEnd"/>
      <w:r>
        <w:t xml:space="preserve"> mediante los alimentadores bajo pila. Para ello es necesario lograr mayor despeje desde techo del stock pile </w:t>
      </w:r>
      <w:r w:rsidR="00F703AD">
        <w:t>hacia el grilla del alimentador colocando suplementos.</w:t>
      </w:r>
    </w:p>
    <w:p w:rsidR="00BF6DAC" w:rsidRDefault="00C20BA0" w:rsidP="00BF6DAC">
      <w:pPr>
        <w:jc w:val="center"/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82DC26" wp14:editId="15449F35">
                <wp:simplePos x="0" y="0"/>
                <wp:positionH relativeFrom="column">
                  <wp:posOffset>3341134</wp:posOffset>
                </wp:positionH>
                <wp:positionV relativeFrom="paragraph">
                  <wp:posOffset>1547119</wp:posOffset>
                </wp:positionV>
                <wp:extent cx="617220" cy="438785"/>
                <wp:effectExtent l="0" t="6033" r="43498" b="43497"/>
                <wp:wrapNone/>
                <wp:docPr id="43" name="43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62496">
                          <a:off x="0" y="0"/>
                          <a:ext cx="617220" cy="4387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43 Flecha derecha" o:spid="_x0000_s1026" type="#_x0000_t13" style="position:absolute;margin-left:263.1pt;margin-top:121.8pt;width:48.6pt;height:34.55pt;rotation:-4846938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" adj="13922" fillcolor="#00b050" strokecolor="#00b050" strokeweight="2pt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2E6A8A" wp14:editId="0BB9EB41">
                <wp:simplePos x="0" y="0"/>
                <wp:positionH relativeFrom="column">
                  <wp:posOffset>2700021</wp:posOffset>
                </wp:positionH>
                <wp:positionV relativeFrom="paragraph">
                  <wp:posOffset>1215522</wp:posOffset>
                </wp:positionV>
                <wp:extent cx="617220" cy="438785"/>
                <wp:effectExtent l="89217" t="0" r="43498" b="24447"/>
                <wp:wrapNone/>
                <wp:docPr id="41" name="41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00222">
                          <a:off x="0" y="0"/>
                          <a:ext cx="617220" cy="4387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1 Flecha derecha" o:spid="_x0000_s1026" type="#_x0000_t13" style="position:absolute;margin-left:212.6pt;margin-top:95.7pt;width:48.6pt;height:34.55pt;rotation:-3495011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" adj="13922" fillcolor="#00b050" strokecolor="#00b050" strokeweight="2pt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903700" wp14:editId="7F9ADC41">
                <wp:simplePos x="0" y="0"/>
                <wp:positionH relativeFrom="column">
                  <wp:posOffset>2075815</wp:posOffset>
                </wp:positionH>
                <wp:positionV relativeFrom="paragraph">
                  <wp:posOffset>679450</wp:posOffset>
                </wp:positionV>
                <wp:extent cx="617220" cy="438785"/>
                <wp:effectExtent l="38100" t="38100" r="0" b="56515"/>
                <wp:wrapNone/>
                <wp:docPr id="42" name="42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52030">
                          <a:off x="0" y="0"/>
                          <a:ext cx="617220" cy="4387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2 Flecha derecha" o:spid="_x0000_s1026" type="#_x0000_t13" style="position:absolute;margin-left:163.45pt;margin-top:53.5pt;width:48.6pt;height:34.55pt;rotation:-2018476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" adj="13922" fillcolor="#00b050" strokecolor="#00b050" strokeweight="2pt"/>
            </w:pict>
          </mc:Fallback>
        </mc:AlternateContent>
      </w:r>
      <w:r w:rsidR="00BF6DAC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00A0F9" wp14:editId="7A2C57EE">
                <wp:simplePos x="0" y="0"/>
                <wp:positionH relativeFrom="column">
                  <wp:posOffset>1697990</wp:posOffset>
                </wp:positionH>
                <wp:positionV relativeFrom="paragraph">
                  <wp:posOffset>108585</wp:posOffset>
                </wp:positionV>
                <wp:extent cx="617220" cy="438785"/>
                <wp:effectExtent l="38100" t="57150" r="0" b="18415"/>
                <wp:wrapNone/>
                <wp:docPr id="40" name="40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79404">
                          <a:off x="0" y="0"/>
                          <a:ext cx="617220" cy="43878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0 Flecha derecha" o:spid="_x0000_s1026" type="#_x0000_t13" style="position:absolute;margin-left:133.7pt;margin-top:8.55pt;width:48.6pt;height:34.55pt;rotation:-1005536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" adj="13922" fillcolor="#00b050" strokecolor="#00b050" strokeweight="2pt"/>
            </w:pict>
          </mc:Fallback>
        </mc:AlternateContent>
      </w:r>
      <w:r w:rsidR="00BF6DAC">
        <w:rPr>
          <w:noProof/>
          <w:lang w:eastAsia="es-AR"/>
        </w:rPr>
        <w:drawing>
          <wp:inline distT="0" distB="0" distL="0" distR="0" wp14:anchorId="23F900D2" wp14:editId="22A12E77">
            <wp:extent cx="3580329" cy="4772894"/>
            <wp:effectExtent l="0" t="0" r="1270" b="8890"/>
            <wp:docPr id="39" name="Imagen 39" descr="C:\Users\favillalba\Documents\Finning\1. Clientes\Holcim\19-10-2015-Site Assestment HOLCIM\PETREOS\Site Assestment METSO\6-MV600128 Bajo Pila\CAM0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avillalba\Documents\Finning\1. Clientes\Holcim\19-10-2015-Site Assestment HOLCIM\PETREOS\Site Assestment METSO\6-MV600128 Bajo Pila\CAM0031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786" cy="47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C03" w:rsidRDefault="00694D4C" w:rsidP="00BF6DAC">
      <w:r>
        <w:t>Recordar que cada uno de los conos debe trabajar lleno para generar mayor calidad de piedra.</w:t>
      </w:r>
    </w:p>
    <w:p w:rsidR="00694D4C" w:rsidRDefault="00694D4C" w:rsidP="00BF6DAC">
      <w:r>
        <w:t>Dentro de la cámara de trituración se genera mayor compresión piedra contra piedra y mayor roce entre ellas.</w:t>
      </w:r>
    </w:p>
    <w:p w:rsidR="00C20BA0" w:rsidRDefault="00C20BA0" w:rsidP="00BF6DAC">
      <w:r>
        <w:rPr>
          <w:noProof/>
          <w:lang w:eastAsia="es-AR"/>
        </w:rPr>
        <w:drawing>
          <wp:inline distT="0" distB="0" distL="0" distR="0">
            <wp:extent cx="1905970" cy="2362219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34" cy="236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3356885" cy="2268187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27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D52" w:rsidRDefault="00D90C03" w:rsidP="00BE200E">
      <w:pPr>
        <w:jc w:val="both"/>
      </w:pPr>
      <w:r>
        <w:lastRenderedPageBreak/>
        <w:t>La zaranda BS60024/3P recibirá mayor caudal de material sobre e</w:t>
      </w:r>
      <w:r w:rsidR="00BF6DAC">
        <w:t xml:space="preserve">l primer </w:t>
      </w:r>
      <w:proofErr w:type="spellStart"/>
      <w:r w:rsidR="00BF6DAC">
        <w:t>deck</w:t>
      </w:r>
      <w:proofErr w:type="spellEnd"/>
      <w:r w:rsidR="00BF6DAC">
        <w:t xml:space="preserve"> y por tanto se  recomienda c</w:t>
      </w:r>
      <w:r>
        <w:t xml:space="preserve">ambiar </w:t>
      </w:r>
      <w:r w:rsidR="00542F5C">
        <w:t xml:space="preserve">a </w:t>
      </w:r>
      <w:r>
        <w:t xml:space="preserve">mallas de goma en el primer </w:t>
      </w:r>
      <w:proofErr w:type="spellStart"/>
      <w:r>
        <w:t>deck</w:t>
      </w:r>
      <w:proofErr w:type="spellEnd"/>
      <w:r w:rsidR="00DA6D52">
        <w:t>. Durezas</w:t>
      </w:r>
      <w:r>
        <w:t xml:space="preserve"> 60 shore </w:t>
      </w:r>
      <w:r w:rsidR="00DA6D52">
        <w:t xml:space="preserve">evitan </w:t>
      </w:r>
      <w:r>
        <w:t xml:space="preserve">desgaste prematuro de  las </w:t>
      </w:r>
      <w:r w:rsidR="00542F5C">
        <w:t>mismas.</w:t>
      </w:r>
      <w:r w:rsidR="00694D4C">
        <w:t xml:space="preserve"> </w:t>
      </w:r>
    </w:p>
    <w:p w:rsidR="00694D4C" w:rsidRDefault="00DA6D52" w:rsidP="00BE200E">
      <w:pPr>
        <w:jc w:val="both"/>
      </w:pPr>
      <w:r>
        <w:t>Considerar que c</w:t>
      </w:r>
      <w:r w:rsidR="00694D4C">
        <w:t xml:space="preserve">ambiar a mallas de goma reduce el área </w:t>
      </w:r>
      <w:r w:rsidR="00730A99">
        <w:t>efectiva</w:t>
      </w:r>
      <w:r w:rsidR="00694D4C">
        <w:t xml:space="preserve"> de cri</w:t>
      </w:r>
      <w:r w:rsidR="00861AA3">
        <w:t>bado. S</w:t>
      </w:r>
      <w:r w:rsidR="00694D4C">
        <w:t>in embargo</w:t>
      </w:r>
      <w:r w:rsidR="00861AA3">
        <w:t>,</w:t>
      </w:r>
      <w:r w:rsidR="00694D4C">
        <w:t xml:space="preserve"> en este caso</w:t>
      </w:r>
      <w:r w:rsidR="00861AA3">
        <w:t>,</w:t>
      </w:r>
      <w:r w:rsidR="00694D4C">
        <w:t xml:space="preserve"> el primer </w:t>
      </w:r>
      <w:proofErr w:type="spellStart"/>
      <w:r w:rsidR="00694D4C">
        <w:t>deck</w:t>
      </w:r>
      <w:proofErr w:type="spellEnd"/>
      <w:r w:rsidR="00694D4C">
        <w:t xml:space="preserve"> guía el material hacia el cono y por ello</w:t>
      </w:r>
      <w:r w:rsidR="00861AA3">
        <w:t xml:space="preserve"> el aumento de caudal en el primer </w:t>
      </w:r>
      <w:proofErr w:type="spellStart"/>
      <w:r w:rsidR="00861AA3">
        <w:t>deck</w:t>
      </w:r>
      <w:proofErr w:type="spellEnd"/>
      <w:r w:rsidR="00861AA3">
        <w:t xml:space="preserve"> generaría una cámara terciaria más llena. En los </w:t>
      </w:r>
      <w:proofErr w:type="spellStart"/>
      <w:r w:rsidR="00861AA3">
        <w:t>decks</w:t>
      </w:r>
      <w:proofErr w:type="spellEnd"/>
      <w:r w:rsidR="00861AA3">
        <w:t xml:space="preserve"> restantes considerar mallas metálicas.</w:t>
      </w:r>
    </w:p>
    <w:p w:rsidR="00BF6DAC" w:rsidRDefault="00C20BA0" w:rsidP="00C20BA0">
      <w:pPr>
        <w:jc w:val="center"/>
      </w:pPr>
      <w:r>
        <w:rPr>
          <w:noProof/>
          <w:lang w:eastAsia="es-AR"/>
        </w:rPr>
        <w:drawing>
          <wp:inline distT="0" distB="0" distL="0" distR="0" wp14:anchorId="5B565FC8" wp14:editId="1BA56AA1">
            <wp:extent cx="3135085" cy="2351746"/>
            <wp:effectExtent l="0" t="0" r="8255" b="0"/>
            <wp:docPr id="44" name="Imagen 44" descr="C:\Users\favillalba\Documents\Finning\1. Clientes\Holcim\19-10-2015-Site Assestment HOLCIM\PETREOS\Site Assestment METSO\5-SvedalaBS60024-3A\CAM0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avillalba\Documents\Finning\1. Clientes\Holcim\19-10-2015-Site Assestment HOLCIM\PETREOS\Site Assestment METSO\5-SvedalaBS60024-3A\CAM0043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88" cy="235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5F" w:rsidRDefault="006940BD" w:rsidP="004214B0">
      <w:r>
        <w:t xml:space="preserve">Se puede disponer de mallas </w:t>
      </w:r>
      <w:r w:rsidR="00861AA3">
        <w:t xml:space="preserve">metálicas </w:t>
      </w:r>
      <w:r>
        <w:t>con perfil rectangular para aumentar el flujo hacia el stock pile y la pila de producto 0-6mm.</w:t>
      </w:r>
    </w:p>
    <w:p w:rsidR="00C5595F" w:rsidRDefault="00C5595F" w:rsidP="004214B0">
      <w:pPr>
        <w:rPr>
          <w:b/>
          <w:u w:val="single"/>
        </w:rPr>
      </w:pPr>
      <w:r w:rsidRPr="00C5595F">
        <w:rPr>
          <w:b/>
          <w:u w:val="single"/>
        </w:rPr>
        <w:t>Detalle de mallas para zaranda BS60024/3P (Recomendación)</w:t>
      </w:r>
      <w:r>
        <w:rPr>
          <w:b/>
          <w:u w:val="single"/>
        </w:rPr>
        <w:t>.</w:t>
      </w:r>
    </w:p>
    <w:p w:rsidR="00C5595F" w:rsidRPr="00C5595F" w:rsidRDefault="00292383" w:rsidP="00C5595F">
      <w:pPr>
        <w:pStyle w:val="Prrafodelista"/>
        <w:numPr>
          <w:ilvl w:val="0"/>
          <w:numId w:val="14"/>
        </w:numPr>
        <w:rPr>
          <w:i/>
        </w:rPr>
      </w:pPr>
      <w:r>
        <w:rPr>
          <w:i/>
        </w:rPr>
        <w:t xml:space="preserve">1° </w:t>
      </w:r>
      <w:proofErr w:type="spellStart"/>
      <w:r>
        <w:rPr>
          <w:i/>
        </w:rPr>
        <w:t>Deck</w:t>
      </w:r>
      <w:proofErr w:type="spellEnd"/>
      <w:r>
        <w:rPr>
          <w:i/>
        </w:rPr>
        <w:t xml:space="preserve"> – Abertura de 50</w:t>
      </w:r>
      <w:r w:rsidR="00C5595F" w:rsidRPr="00C5595F">
        <w:rPr>
          <w:i/>
        </w:rPr>
        <w:t xml:space="preserve">mm – Perfil Rectangular – Malla de Goma </w:t>
      </w:r>
      <w:proofErr w:type="spellStart"/>
      <w:r w:rsidR="00C5595F" w:rsidRPr="00C5595F">
        <w:rPr>
          <w:i/>
        </w:rPr>
        <w:t>Trellex</w:t>
      </w:r>
      <w:proofErr w:type="spellEnd"/>
      <w:r w:rsidR="00C5595F" w:rsidRPr="00C5595F">
        <w:rPr>
          <w:i/>
        </w:rPr>
        <w:t xml:space="preserve"> -LS T60</w:t>
      </w:r>
    </w:p>
    <w:p w:rsidR="00C5595F" w:rsidRPr="00C5595F" w:rsidRDefault="00292383" w:rsidP="00C5595F">
      <w:pPr>
        <w:pStyle w:val="Prrafodelista"/>
        <w:numPr>
          <w:ilvl w:val="0"/>
          <w:numId w:val="14"/>
        </w:numPr>
        <w:rPr>
          <w:i/>
        </w:rPr>
      </w:pPr>
      <w:r>
        <w:rPr>
          <w:i/>
        </w:rPr>
        <w:t xml:space="preserve">2° </w:t>
      </w:r>
      <w:proofErr w:type="spellStart"/>
      <w:r>
        <w:rPr>
          <w:i/>
        </w:rPr>
        <w:t>Deck</w:t>
      </w:r>
      <w:proofErr w:type="spellEnd"/>
      <w:r>
        <w:rPr>
          <w:i/>
        </w:rPr>
        <w:t xml:space="preserve"> – Abertura de 30</w:t>
      </w:r>
      <w:r w:rsidR="00C5595F" w:rsidRPr="00C5595F">
        <w:rPr>
          <w:i/>
        </w:rPr>
        <w:t xml:space="preserve">mm- Perfil Cuadrado – Malla Metálica </w:t>
      </w:r>
    </w:p>
    <w:p w:rsidR="00694D4C" w:rsidRPr="00694D4C" w:rsidRDefault="00C5595F" w:rsidP="00BE200E">
      <w:pPr>
        <w:pStyle w:val="Prrafodelista"/>
        <w:numPr>
          <w:ilvl w:val="0"/>
          <w:numId w:val="14"/>
        </w:numPr>
        <w:jc w:val="both"/>
      </w:pPr>
      <w:r w:rsidRPr="00694D4C">
        <w:rPr>
          <w:i/>
        </w:rPr>
        <w:t xml:space="preserve">3° </w:t>
      </w:r>
      <w:proofErr w:type="spellStart"/>
      <w:r w:rsidRPr="00694D4C">
        <w:rPr>
          <w:i/>
        </w:rPr>
        <w:t>Deck</w:t>
      </w:r>
      <w:proofErr w:type="spellEnd"/>
      <w:r w:rsidRPr="00694D4C">
        <w:rPr>
          <w:i/>
        </w:rPr>
        <w:t xml:space="preserve"> – Abertura de 7 mm- Perfil Cuadrado – Malla Metálica. </w:t>
      </w:r>
    </w:p>
    <w:p w:rsidR="00542F5C" w:rsidRDefault="00542F5C" w:rsidP="00861AA3">
      <w:pPr>
        <w:jc w:val="both"/>
      </w:pPr>
      <w:r>
        <w:t>El diagrama de mejora se muestra en la siguiente imagen:</w:t>
      </w:r>
    </w:p>
    <w:p w:rsidR="00542F5C" w:rsidRDefault="00292383" w:rsidP="00C5595F">
      <w:pPr>
        <w:jc w:val="center"/>
      </w:pPr>
      <w:r>
        <w:rPr>
          <w:noProof/>
          <w:lang w:eastAsia="es-AR"/>
        </w:rPr>
        <w:drawing>
          <wp:inline distT="0" distB="0" distL="0" distR="0">
            <wp:extent cx="4457700" cy="2323453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372" cy="232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F5C" w:rsidRPr="00861AA3" w:rsidRDefault="00C5595F" w:rsidP="00BE200E">
      <w:pPr>
        <w:jc w:val="both"/>
        <w:rPr>
          <w:b/>
          <w:u w:val="single"/>
        </w:rPr>
      </w:pPr>
      <w:r w:rsidRPr="00861AA3">
        <w:rPr>
          <w:b/>
          <w:u w:val="single"/>
        </w:rPr>
        <w:lastRenderedPageBreak/>
        <w:t>Resultado:</w:t>
      </w:r>
    </w:p>
    <w:p w:rsidR="00542F5C" w:rsidRDefault="00542F5C" w:rsidP="00BF6DAC">
      <w:pPr>
        <w:pStyle w:val="Prrafodelista"/>
        <w:numPr>
          <w:ilvl w:val="0"/>
          <w:numId w:val="11"/>
        </w:numPr>
        <w:jc w:val="both"/>
      </w:pPr>
      <w:r>
        <w:t>Se logra que ambos equipos trabajen a cámara llena.</w:t>
      </w:r>
    </w:p>
    <w:p w:rsidR="00542F5C" w:rsidRDefault="00542F5C" w:rsidP="00BF6DAC">
      <w:pPr>
        <w:pStyle w:val="Prrafodelista"/>
        <w:numPr>
          <w:ilvl w:val="0"/>
          <w:numId w:val="11"/>
        </w:numPr>
        <w:jc w:val="both"/>
      </w:pPr>
      <w:r>
        <w:t>Material más cubico a causa de mayor atrición en los conos.</w:t>
      </w:r>
    </w:p>
    <w:p w:rsidR="00542F5C" w:rsidRDefault="00542F5C" w:rsidP="00BF6DAC">
      <w:pPr>
        <w:pStyle w:val="Prrafodelista"/>
        <w:numPr>
          <w:ilvl w:val="0"/>
          <w:numId w:val="11"/>
        </w:numPr>
        <w:jc w:val="both"/>
      </w:pPr>
      <w:r>
        <w:t>La</w:t>
      </w:r>
      <w:r w:rsidR="00BF6DAC">
        <w:t>s</w:t>
      </w:r>
      <w:r>
        <w:t xml:space="preserve"> corrientes de los equipos se mantienen constantes.</w:t>
      </w:r>
    </w:p>
    <w:p w:rsidR="00BF6DAC" w:rsidRDefault="00BF6DAC" w:rsidP="00BF6DAC">
      <w:pPr>
        <w:pStyle w:val="Prrafodelista"/>
        <w:numPr>
          <w:ilvl w:val="0"/>
          <w:numId w:val="11"/>
        </w:numPr>
        <w:jc w:val="both"/>
      </w:pPr>
      <w:r>
        <w:t xml:space="preserve">Las cargas de sobre ambos conos </w:t>
      </w:r>
      <w:r w:rsidR="00C5595F">
        <w:t>se</w:t>
      </w:r>
      <w:r>
        <w:t xml:space="preserve"> balanceada</w:t>
      </w:r>
    </w:p>
    <w:p w:rsidR="00BF6DAC" w:rsidRDefault="00BF6DAC" w:rsidP="00BF6DAC">
      <w:pPr>
        <w:pStyle w:val="Prrafodelista"/>
        <w:numPr>
          <w:ilvl w:val="0"/>
          <w:numId w:val="11"/>
        </w:numPr>
        <w:jc w:val="both"/>
      </w:pPr>
      <w:r>
        <w:t>Se aumenta producción</w:t>
      </w:r>
    </w:p>
    <w:p w:rsidR="00BF6DAC" w:rsidRDefault="00BF6DAC" w:rsidP="00BF6DAC">
      <w:pPr>
        <w:pStyle w:val="Prrafodelista"/>
        <w:numPr>
          <w:ilvl w:val="0"/>
          <w:numId w:val="11"/>
        </w:numPr>
        <w:jc w:val="both"/>
      </w:pPr>
      <w:r>
        <w:t>No hay costos importantes asociados a estas recomendaciones.</w:t>
      </w:r>
    </w:p>
    <w:p w:rsidR="00F703AD" w:rsidRDefault="00AF16F3" w:rsidP="00F703AD">
      <w:r>
        <w:t>Cintas transportadoras K31-BT5</w:t>
      </w:r>
      <w:r w:rsidR="00BD6E24">
        <w:t xml:space="preserve"> y K31-BT7 trabajan a niveles de carga bajo y no presentan un </w:t>
      </w:r>
      <w:r w:rsidR="00861AA3">
        <w:t xml:space="preserve">caso </w:t>
      </w:r>
      <w:r w:rsidR="00BD6E24">
        <w:t xml:space="preserve"> a analizar.</w:t>
      </w:r>
    </w:p>
    <w:p w:rsidR="00BD6E24" w:rsidRDefault="00BD6E24" w:rsidP="00BD6E24">
      <w:pPr>
        <w:pStyle w:val="Prrafodelista"/>
        <w:numPr>
          <w:ilvl w:val="0"/>
          <w:numId w:val="12"/>
        </w:numPr>
      </w:pPr>
      <w:r>
        <w:t>K31-BT5 – Velocidad de 1,6m/s a 47% de carga considerando 350Tn/</w:t>
      </w:r>
      <w:proofErr w:type="spellStart"/>
      <w:r>
        <w:t>hr</w:t>
      </w:r>
      <w:proofErr w:type="spellEnd"/>
    </w:p>
    <w:p w:rsidR="00BD6E24" w:rsidRDefault="00BD6E24" w:rsidP="00BD6E24">
      <w:pPr>
        <w:pStyle w:val="Prrafodelista"/>
        <w:numPr>
          <w:ilvl w:val="0"/>
          <w:numId w:val="12"/>
        </w:numPr>
      </w:pPr>
      <w:r>
        <w:t>K31-BT7 – Velocidad de 1,6m/s a 52% de carga Considerando 260Tn/</w:t>
      </w:r>
      <w:proofErr w:type="spellStart"/>
      <w:r>
        <w:t>hr</w:t>
      </w:r>
      <w:proofErr w:type="spellEnd"/>
    </w:p>
    <w:p w:rsidR="000632C6" w:rsidRDefault="000632C6" w:rsidP="00F703AD"/>
    <w:p w:rsidR="00F703AD" w:rsidRDefault="00F703AD" w:rsidP="00F703AD">
      <w:pPr>
        <w:rPr>
          <w:b/>
          <w:u w:val="single"/>
        </w:rPr>
      </w:pPr>
      <w:r w:rsidRPr="00F703AD">
        <w:rPr>
          <w:b/>
          <w:u w:val="single"/>
        </w:rPr>
        <w:t xml:space="preserve">Estaciones Secundaria – Terciaria – Zaranda </w:t>
      </w:r>
      <w:r>
        <w:rPr>
          <w:b/>
          <w:u w:val="single"/>
        </w:rPr>
        <w:t>Recirculación – Disponibilidad Mecánica.</w:t>
      </w:r>
    </w:p>
    <w:p w:rsidR="000632C6" w:rsidRDefault="00BD6E24" w:rsidP="000632C6">
      <w:pPr>
        <w:pStyle w:val="Prrafodelista"/>
        <w:numPr>
          <w:ilvl w:val="0"/>
          <w:numId w:val="13"/>
        </w:numPr>
        <w:rPr>
          <w:b/>
          <w:u w:val="single"/>
        </w:rPr>
      </w:pPr>
      <w:r w:rsidRPr="00BD6E24">
        <w:t xml:space="preserve">Considerar </w:t>
      </w:r>
      <w:proofErr w:type="spellStart"/>
      <w:r w:rsidRPr="00BD6E24">
        <w:t>setting</w:t>
      </w:r>
      <w:proofErr w:type="spellEnd"/>
      <w:r w:rsidRPr="00BD6E24">
        <w:t xml:space="preserve"> dentro de parámetros 32mm ( min) y 65mm( </w:t>
      </w:r>
      <w:proofErr w:type="spellStart"/>
      <w:r w:rsidRPr="00BD6E24">
        <w:t>max</w:t>
      </w:r>
      <w:proofErr w:type="spellEnd"/>
      <w:r w:rsidRPr="00BD6E24">
        <w:t>)</w:t>
      </w:r>
      <w:r w:rsidRPr="00BD6E24">
        <w:rPr>
          <w:b/>
          <w:u w:val="single"/>
        </w:rPr>
        <w:t xml:space="preserve"> </w:t>
      </w:r>
    </w:p>
    <w:p w:rsidR="00BD6E24" w:rsidRDefault="00BD6E24" w:rsidP="004214B0">
      <w:pPr>
        <w:pStyle w:val="Prrafodelista"/>
        <w:jc w:val="center"/>
        <w:rPr>
          <w:b/>
          <w:u w:val="single"/>
        </w:rPr>
      </w:pPr>
      <w:r w:rsidRPr="00BD6E24">
        <w:rPr>
          <w:noProof/>
          <w:lang w:eastAsia="es-AR"/>
        </w:rPr>
        <w:drawing>
          <wp:inline distT="0" distB="0" distL="0" distR="0" wp14:anchorId="064BAF7A" wp14:editId="20979F35">
            <wp:extent cx="2914650" cy="3223263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027" cy="322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E24" w:rsidRPr="00BD6E24" w:rsidRDefault="00BD6E24" w:rsidP="00BD6E24">
      <w:pPr>
        <w:pStyle w:val="Prrafodelista"/>
        <w:numPr>
          <w:ilvl w:val="0"/>
          <w:numId w:val="13"/>
        </w:numPr>
      </w:pPr>
      <w:r w:rsidRPr="00BD6E24">
        <w:t>Centrar banda de circuito cerrada- Se observa alimentación descentralizada.</w:t>
      </w:r>
    </w:p>
    <w:p w:rsidR="00BD6E24" w:rsidRDefault="00BD6E24" w:rsidP="00BD6E24">
      <w:pPr>
        <w:pStyle w:val="Prrafodelista"/>
        <w:rPr>
          <w:b/>
          <w:u w:val="single"/>
        </w:rPr>
      </w:pPr>
      <w:r w:rsidRPr="00BD6E24">
        <w:rPr>
          <w:b/>
          <w:noProof/>
          <w:lang w:eastAsia="es-AR"/>
        </w:rPr>
        <w:drawing>
          <wp:inline distT="0" distB="0" distL="0" distR="0" wp14:anchorId="04AF7888" wp14:editId="5AAFB4E6">
            <wp:extent cx="4524375" cy="1163955"/>
            <wp:effectExtent l="0" t="0" r="952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E24" w:rsidRDefault="00BD6E24" w:rsidP="00BD6E24">
      <w:pPr>
        <w:pStyle w:val="Prrafodelista"/>
        <w:numPr>
          <w:ilvl w:val="0"/>
          <w:numId w:val="13"/>
        </w:numPr>
      </w:pPr>
      <w:r w:rsidRPr="00BD6E24">
        <w:lastRenderedPageBreak/>
        <w:t xml:space="preserve">Reparar o conectar balanza </w:t>
      </w:r>
      <w:r w:rsidR="00861AA3">
        <w:t xml:space="preserve">de pesado </w:t>
      </w:r>
      <w:r w:rsidRPr="00BD6E24">
        <w:t>dinámic</w:t>
      </w:r>
      <w:r w:rsidR="00861AA3">
        <w:t>o</w:t>
      </w:r>
      <w:bookmarkStart w:id="0" w:name="_GoBack"/>
      <w:bookmarkEnd w:id="0"/>
      <w:r w:rsidRPr="00BD6E24">
        <w:t xml:space="preserve"> de cinta a secundario. Es un elemento clave para verificar la duración de los </w:t>
      </w:r>
      <w:proofErr w:type="spellStart"/>
      <w:r w:rsidRPr="00BD6E24">
        <w:t>liners</w:t>
      </w:r>
      <w:proofErr w:type="spellEnd"/>
      <w:r w:rsidRPr="00BD6E24">
        <w:t xml:space="preserve"> en etapa secundaria</w:t>
      </w:r>
      <w:r>
        <w:t>.</w:t>
      </w:r>
    </w:p>
    <w:p w:rsidR="00BD6E24" w:rsidRDefault="00BD6E24" w:rsidP="00BD6E24">
      <w:pPr>
        <w:pStyle w:val="Prrafodelista"/>
        <w:numPr>
          <w:ilvl w:val="0"/>
          <w:numId w:val="13"/>
        </w:numPr>
      </w:pPr>
      <w:r>
        <w:t>Corrección de aspersión de agua a modo de generar una spray. Se observó caída de agua directa sobre la boca del cono.</w:t>
      </w:r>
    </w:p>
    <w:p w:rsidR="00BD6E24" w:rsidRDefault="000632C6" w:rsidP="00BD6E24">
      <w:pPr>
        <w:pStyle w:val="Prrafodelista"/>
        <w:numPr>
          <w:ilvl w:val="0"/>
          <w:numId w:val="13"/>
        </w:numPr>
      </w:pPr>
      <w:r>
        <w:t xml:space="preserve">Corrección de rascadores de cintas. No se han instalado las gomas rascadoras y </w:t>
      </w:r>
      <w:r w:rsidR="00A26677">
        <w:t>hay</w:t>
      </w:r>
      <w:r>
        <w:t xml:space="preserve"> contacto de la sección metálica directa</w:t>
      </w:r>
      <w:r w:rsidR="00A26677">
        <w:t xml:space="preserve">mente </w:t>
      </w:r>
      <w:r>
        <w:t xml:space="preserve"> sobre el cinta.</w:t>
      </w:r>
      <w:r w:rsidR="00BD6E24">
        <w:t xml:space="preserve">  </w:t>
      </w:r>
    </w:p>
    <w:p w:rsidR="004214B0" w:rsidRDefault="004214B0" w:rsidP="004214B0">
      <w:pPr>
        <w:rPr>
          <w:b/>
          <w:u w:val="single"/>
        </w:rPr>
      </w:pPr>
      <w:r w:rsidRPr="00711141">
        <w:rPr>
          <w:b/>
          <w:u w:val="single"/>
        </w:rPr>
        <w:t xml:space="preserve">Estaciones </w:t>
      </w:r>
      <w:r w:rsidR="009A21A7">
        <w:rPr>
          <w:b/>
          <w:u w:val="single"/>
        </w:rPr>
        <w:t>Cuaternaria</w:t>
      </w:r>
      <w:r>
        <w:rPr>
          <w:b/>
          <w:u w:val="single"/>
        </w:rPr>
        <w:t xml:space="preserve">– </w:t>
      </w:r>
      <w:r w:rsidR="009A21A7">
        <w:rPr>
          <w:b/>
          <w:u w:val="single"/>
        </w:rPr>
        <w:t>Zaranda Re Circulación – Zaranda de Producto</w:t>
      </w:r>
      <w:r w:rsidR="00CF6D03">
        <w:rPr>
          <w:b/>
          <w:u w:val="single"/>
        </w:rPr>
        <w:t>.</w:t>
      </w:r>
    </w:p>
    <w:p w:rsidR="00542F5C" w:rsidRDefault="007E0E97" w:rsidP="00497872">
      <w:pPr>
        <w:jc w:val="center"/>
      </w:pPr>
      <w:r>
        <w:rPr>
          <w:noProof/>
          <w:lang w:eastAsia="es-AR"/>
        </w:rPr>
        <w:drawing>
          <wp:inline distT="0" distB="0" distL="0" distR="0">
            <wp:extent cx="4524375" cy="4194073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19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872" w:rsidRPr="004646D8" w:rsidRDefault="00D36089" w:rsidP="00497872">
      <w:pPr>
        <w:rPr>
          <w:b/>
          <w:u w:val="single"/>
        </w:rPr>
      </w:pPr>
      <w:r>
        <w:rPr>
          <w:b/>
          <w:u w:val="single"/>
        </w:rPr>
        <w:t>Estación Cuaternaria</w:t>
      </w:r>
      <w:r w:rsidR="00497872" w:rsidRPr="004646D8">
        <w:rPr>
          <w:b/>
          <w:u w:val="single"/>
        </w:rPr>
        <w:t xml:space="preserve"> consta de:</w:t>
      </w:r>
    </w:p>
    <w:p w:rsidR="00497872" w:rsidRDefault="00497872" w:rsidP="00497872">
      <w:pPr>
        <w:pStyle w:val="Prrafodelista"/>
        <w:numPr>
          <w:ilvl w:val="0"/>
          <w:numId w:val="4"/>
        </w:numPr>
      </w:pPr>
      <w:r>
        <w:t xml:space="preserve">Alimentador  </w:t>
      </w:r>
      <w:proofErr w:type="spellStart"/>
      <w:r>
        <w:t>Svedala</w:t>
      </w:r>
      <w:proofErr w:type="spellEnd"/>
      <w:r>
        <w:t xml:space="preserve"> Bajo Pila MV35090</w:t>
      </w:r>
    </w:p>
    <w:p w:rsidR="00497872" w:rsidRDefault="00D36089" w:rsidP="00497872">
      <w:pPr>
        <w:pStyle w:val="Prrafodelista"/>
        <w:numPr>
          <w:ilvl w:val="0"/>
          <w:numId w:val="4"/>
        </w:numPr>
      </w:pPr>
      <w:r>
        <w:t xml:space="preserve">Stock </w:t>
      </w:r>
      <w:r w:rsidR="00730A99">
        <w:t>Pile 30-50mm</w:t>
      </w:r>
    </w:p>
    <w:p w:rsidR="00497872" w:rsidRDefault="00497872" w:rsidP="00497872">
      <w:pPr>
        <w:pStyle w:val="Prrafodelista"/>
        <w:numPr>
          <w:ilvl w:val="0"/>
          <w:numId w:val="4"/>
        </w:numPr>
      </w:pPr>
      <w:r>
        <w:t>Zaranda</w:t>
      </w:r>
      <w:r w:rsidR="00730A99">
        <w:t xml:space="preserve"> </w:t>
      </w:r>
      <w:proofErr w:type="spellStart"/>
      <w:r w:rsidR="00730A99">
        <w:t>Sandvik</w:t>
      </w:r>
      <w:proofErr w:type="spellEnd"/>
      <w:r w:rsidR="00730A99">
        <w:t xml:space="preserve"> SC2462</w:t>
      </w:r>
    </w:p>
    <w:p w:rsidR="00497872" w:rsidRDefault="00730A99" w:rsidP="00497872">
      <w:pPr>
        <w:pStyle w:val="Prrafodelista"/>
        <w:numPr>
          <w:ilvl w:val="0"/>
          <w:numId w:val="4"/>
        </w:numPr>
      </w:pPr>
      <w:r>
        <w:t xml:space="preserve">Cono Cuaternario </w:t>
      </w:r>
      <w:proofErr w:type="spellStart"/>
      <w:r>
        <w:t>Svedala</w:t>
      </w:r>
      <w:proofErr w:type="spellEnd"/>
      <w:r>
        <w:t xml:space="preserve"> H3800M</w:t>
      </w:r>
    </w:p>
    <w:p w:rsidR="00497872" w:rsidRDefault="00730A99" w:rsidP="00497872">
      <w:pPr>
        <w:pStyle w:val="Prrafodelista"/>
        <w:numPr>
          <w:ilvl w:val="0"/>
          <w:numId w:val="4"/>
        </w:numPr>
      </w:pPr>
      <w:r>
        <w:t xml:space="preserve">Zaranda Loro &amp; </w:t>
      </w:r>
      <w:proofErr w:type="spellStart"/>
      <w:r>
        <w:t>Parisini</w:t>
      </w:r>
      <w:proofErr w:type="spellEnd"/>
      <w:r>
        <w:t xml:space="preserve"> 556-3P</w:t>
      </w:r>
    </w:p>
    <w:p w:rsidR="00312714" w:rsidRDefault="00312714" w:rsidP="00312714"/>
    <w:p w:rsidR="00312714" w:rsidRDefault="007E0E97" w:rsidP="00BE200E">
      <w:pPr>
        <w:jc w:val="both"/>
      </w:pPr>
      <w:r>
        <w:t xml:space="preserve">El material 7-50mm de la zaranda tipo banana se descarga sobre zaranda </w:t>
      </w:r>
      <w:proofErr w:type="spellStart"/>
      <w:r>
        <w:t>Sandvik</w:t>
      </w:r>
      <w:proofErr w:type="spellEnd"/>
      <w:r>
        <w:t xml:space="preserve"> SC2462</w:t>
      </w:r>
      <w:r w:rsidR="00A800D7">
        <w:t xml:space="preserve"> clasificando dos productos  de 0-7mm y 7-20mm. Dichos materiales cuenta con una </w:t>
      </w:r>
      <w:proofErr w:type="spellStart"/>
      <w:r w:rsidR="00A800D7">
        <w:t>cubicidad</w:t>
      </w:r>
      <w:proofErr w:type="spellEnd"/>
      <w:r w:rsidR="00A800D7">
        <w:t xml:space="preserve"> </w:t>
      </w:r>
      <w:r w:rsidR="00A800D7">
        <w:lastRenderedPageBreak/>
        <w:t xml:space="preserve">aceptable pero no es la mejor. Esto se debe a que los conos secundarios y primarios no trabajan llenos. </w:t>
      </w:r>
    </w:p>
    <w:p w:rsidR="00A800D7" w:rsidRDefault="00A800D7" w:rsidP="00A800D7">
      <w:pPr>
        <w:jc w:val="center"/>
      </w:pPr>
      <w:r>
        <w:rPr>
          <w:noProof/>
          <w:lang w:eastAsia="es-AR"/>
        </w:rPr>
        <w:drawing>
          <wp:inline distT="0" distB="0" distL="0" distR="0">
            <wp:extent cx="2667000" cy="3556000"/>
            <wp:effectExtent l="0" t="0" r="0" b="6350"/>
            <wp:docPr id="45" name="Imagen 45" descr="C:\Users\favillalba\Documents\Finning\1. Clientes\Holcim\19-10-2015-Site Assestment HOLCIM\PETREOS\Site Assestment METSO\10-Sandvik-SC2462\CAM0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villalba\Documents\Finning\1. Clientes\Holcim\19-10-2015-Site Assestment HOLCIM\PETREOS\Site Assestment METSO\10-Sandvik-SC2462\CAM0038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175" cy="356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1830BE26" wp14:editId="20FB6F7B">
            <wp:extent cx="2676525" cy="3568700"/>
            <wp:effectExtent l="0" t="0" r="9525" b="0"/>
            <wp:docPr id="46" name="Imagen 46" descr="C:\Users\favillalba\Documents\Finning\1. Clientes\Holcim\19-10-2015-Site Assestment HOLCIM\PETREOS\Site Assestment METSO\10-Sandvik-SC2462\CAM0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villalba\Documents\Finning\1. Clientes\Holcim\19-10-2015-Site Assestment HOLCIM\PETREOS\Site Assestment METSO\10-Sandvik-SC2462\CAM0038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34" cy="356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714" w:rsidRDefault="00A800D7" w:rsidP="00BE200E">
      <w:pPr>
        <w:jc w:val="both"/>
      </w:pPr>
      <w:r>
        <w:t xml:space="preserve">La zaranda SC2462-3P desde su primer </w:t>
      </w:r>
      <w:proofErr w:type="spellStart"/>
      <w:r>
        <w:t>deck</w:t>
      </w:r>
      <w:proofErr w:type="spellEnd"/>
      <w:r>
        <w:t xml:space="preserve"> genera un stock pile de material 30-50mm el cual puede ser despach</w:t>
      </w:r>
      <w:r w:rsidR="00C90EEF">
        <w:t>ado</w:t>
      </w:r>
      <w:r>
        <w:t xml:space="preserve"> o bien utilizado como alimentación de cono cuaternario.</w:t>
      </w:r>
    </w:p>
    <w:p w:rsidR="00157013" w:rsidRDefault="00157013" w:rsidP="00C90EEF">
      <w:pPr>
        <w:pStyle w:val="Prrafodelista"/>
      </w:pPr>
      <w:r>
        <w:rPr>
          <w:noProof/>
          <w:lang w:eastAsia="es-AR"/>
        </w:rPr>
        <w:drawing>
          <wp:inline distT="0" distB="0" distL="0" distR="0">
            <wp:extent cx="5543550" cy="2522362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52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EEF" w:rsidRDefault="00C90EEF" w:rsidP="00C90EEF">
      <w:pPr>
        <w:pStyle w:val="Prrafodelista"/>
      </w:pPr>
    </w:p>
    <w:p w:rsidR="00C90EEF" w:rsidRDefault="00C90EEF" w:rsidP="00C90EEF">
      <w:r>
        <w:t xml:space="preserve">Considerar la posibilidad de instalar mallas de goma sobre la zaranda SC ya que aumenta la duración </w:t>
      </w:r>
      <w:r w:rsidR="00616936">
        <w:t>de las mismas. Aun c</w:t>
      </w:r>
      <w:r>
        <w:t>onsiderando el material entrante actual y el propuest</w:t>
      </w:r>
      <w:r w:rsidR="00616936">
        <w:t xml:space="preserve">o en la mejora </w:t>
      </w:r>
      <w:r w:rsidR="00616936">
        <w:lastRenderedPageBreak/>
        <w:t>de producción, sumado a la instalación de mallas de goma; la superficie efectiva de cribado basta para procesar el material con efectividad.</w:t>
      </w:r>
    </w:p>
    <w:p w:rsidR="00616936" w:rsidRDefault="00616936" w:rsidP="00C90EEF">
      <w:r>
        <w:rPr>
          <w:noProof/>
          <w:lang w:eastAsia="es-AR"/>
        </w:rPr>
        <w:drawing>
          <wp:inline distT="0" distB="0" distL="0" distR="0">
            <wp:extent cx="5610225" cy="1123950"/>
            <wp:effectExtent l="0" t="0" r="952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936" w:rsidRDefault="0002360F" w:rsidP="00C90EEF">
      <w:r>
        <w:t xml:space="preserve">El cono cuaternario, al igual que secundario y terciario, funciona sin el </w:t>
      </w:r>
      <w:proofErr w:type="spellStart"/>
      <w:r>
        <w:t>ASRi</w:t>
      </w:r>
      <w:proofErr w:type="spellEnd"/>
      <w:r>
        <w:t xml:space="preserve"> y no se tiene referencia clara del cierre del equipo. Mediante medición con plomada se verifica un </w:t>
      </w:r>
      <w:proofErr w:type="spellStart"/>
      <w:r>
        <w:t>setting</w:t>
      </w:r>
      <w:proofErr w:type="spellEnd"/>
      <w:r>
        <w:t xml:space="preserve"> inicial de 20mm y una carga de 160Amp. Finalizando la operación el equipo queda en un cierre de 22mm.</w:t>
      </w:r>
    </w:p>
    <w:p w:rsidR="0002360F" w:rsidRDefault="0002360F" w:rsidP="00C90EEF">
      <w:r>
        <w:t xml:space="preserve">Es necesario habilitar el sistema de monitoreo para controlar presiones y </w:t>
      </w:r>
      <w:proofErr w:type="spellStart"/>
      <w:r>
        <w:t>setting</w:t>
      </w:r>
      <w:proofErr w:type="spellEnd"/>
      <w:r>
        <w:t xml:space="preserve"> del equipos. </w:t>
      </w:r>
    </w:p>
    <w:p w:rsidR="0002360F" w:rsidRDefault="0002360F" w:rsidP="00C90EEF">
      <w:r>
        <w:t>Adicionalmente y para mantener la cámara de trituración llena, es necesario habilitar el alimentador bajo tolva. Hoy el material cae por gravedad.</w:t>
      </w:r>
    </w:p>
    <w:p w:rsidR="0002360F" w:rsidRDefault="0002360F" w:rsidP="00C90EEF">
      <w:r>
        <w:t>Se recomienda establecer una secuencia para la parada del equipo ya que al momento de detener el cono primero detuvieron la cinta de descarga del mismo. Esto implica que:</w:t>
      </w:r>
    </w:p>
    <w:p w:rsidR="0002360F" w:rsidRDefault="0002360F" w:rsidP="0002360F">
      <w:pPr>
        <w:pStyle w:val="Prrafodelista"/>
        <w:numPr>
          <w:ilvl w:val="0"/>
          <w:numId w:val="15"/>
        </w:numPr>
      </w:pPr>
      <w:r>
        <w:t>Se genera acumulación de material en la zona de descarga.</w:t>
      </w:r>
    </w:p>
    <w:p w:rsidR="0002360F" w:rsidRDefault="0002360F" w:rsidP="0002360F">
      <w:pPr>
        <w:pStyle w:val="Prrafodelista"/>
        <w:numPr>
          <w:ilvl w:val="0"/>
          <w:numId w:val="15"/>
        </w:numPr>
      </w:pPr>
      <w:r>
        <w:t>El equipo sigue moliendo y acumula material dentro de la cámara del cono.</w:t>
      </w:r>
    </w:p>
    <w:p w:rsidR="0002360F" w:rsidRDefault="0002360F" w:rsidP="0002360F">
      <w:pPr>
        <w:pStyle w:val="Prrafodelista"/>
        <w:numPr>
          <w:ilvl w:val="0"/>
          <w:numId w:val="15"/>
        </w:numPr>
      </w:pPr>
      <w:r>
        <w:t>La columna del cono se eleva en consecuencia de la acumulación de material.</w:t>
      </w:r>
    </w:p>
    <w:p w:rsidR="0002360F" w:rsidRDefault="0002360F" w:rsidP="0002360F">
      <w:pPr>
        <w:pStyle w:val="Prrafodelista"/>
        <w:numPr>
          <w:ilvl w:val="0"/>
          <w:numId w:val="15"/>
        </w:numPr>
      </w:pPr>
      <w:r>
        <w:t xml:space="preserve">La columna puede caer marcando el plato </w:t>
      </w:r>
      <w:r w:rsidR="00393714">
        <w:t>basculante de bronce.</w:t>
      </w:r>
    </w:p>
    <w:p w:rsidR="0002360F" w:rsidRDefault="0002360F" w:rsidP="0002360F">
      <w:pPr>
        <w:pStyle w:val="Prrafodelista"/>
        <w:numPr>
          <w:ilvl w:val="0"/>
          <w:numId w:val="15"/>
        </w:numPr>
      </w:pPr>
      <w:r>
        <w:t>Riesgo de saturación en la cinta de descarga.</w:t>
      </w:r>
    </w:p>
    <w:p w:rsidR="00393714" w:rsidRDefault="00393714" w:rsidP="00393714">
      <w:r>
        <w:t>La secuencia de parada correcta es:</w:t>
      </w:r>
    </w:p>
    <w:p w:rsidR="00393714" w:rsidRDefault="00393714" w:rsidP="00393714">
      <w:pPr>
        <w:pStyle w:val="Prrafodelista"/>
        <w:numPr>
          <w:ilvl w:val="0"/>
          <w:numId w:val="16"/>
        </w:numPr>
      </w:pPr>
      <w:r>
        <w:t>Detener el alimentador bajo tolva.</w:t>
      </w:r>
    </w:p>
    <w:p w:rsidR="00393714" w:rsidRDefault="00393714" w:rsidP="00393714">
      <w:pPr>
        <w:pStyle w:val="Prrafodelista"/>
        <w:numPr>
          <w:ilvl w:val="0"/>
          <w:numId w:val="16"/>
        </w:numPr>
      </w:pPr>
      <w:r>
        <w:t>Continuar moliendo hasta que se descargue la cámara del cono.</w:t>
      </w:r>
    </w:p>
    <w:p w:rsidR="00393714" w:rsidRDefault="00393714" w:rsidP="00393714">
      <w:pPr>
        <w:pStyle w:val="Prrafodelista"/>
        <w:numPr>
          <w:ilvl w:val="0"/>
          <w:numId w:val="16"/>
        </w:numPr>
      </w:pPr>
      <w:r>
        <w:t>Detener la cinta de descarga.</w:t>
      </w:r>
    </w:p>
    <w:p w:rsidR="00393714" w:rsidRDefault="00393714" w:rsidP="00393714"/>
    <w:p w:rsidR="00AB071D" w:rsidRDefault="00AB071D" w:rsidP="00393714"/>
    <w:p w:rsidR="00AB071D" w:rsidRDefault="00AB071D" w:rsidP="00393714"/>
    <w:p w:rsidR="00AB071D" w:rsidRDefault="00AB071D" w:rsidP="00393714"/>
    <w:p w:rsidR="00AB071D" w:rsidRDefault="00AB071D" w:rsidP="00393714"/>
    <w:p w:rsidR="00AB071D" w:rsidRDefault="00AB071D" w:rsidP="00393714"/>
    <w:p w:rsidR="00AB071D" w:rsidRDefault="00AB071D" w:rsidP="00393714"/>
    <w:p w:rsidR="00393714" w:rsidRDefault="00393714" w:rsidP="00393714">
      <w:r>
        <w:lastRenderedPageBreak/>
        <w:t>El cuaternario actualmente procesa unas 100Tn/</w:t>
      </w:r>
      <w:proofErr w:type="spellStart"/>
      <w:r>
        <w:t>hr</w:t>
      </w:r>
      <w:proofErr w:type="spellEnd"/>
      <w:r>
        <w:t xml:space="preserve"> encontrándose al límite y por tal motivo no se puede realizar un aumento en esta sección.  A destacar el material de salida del cono ya que es sumamente cubico.</w:t>
      </w:r>
    </w:p>
    <w:p w:rsidR="00393714" w:rsidRDefault="00393714" w:rsidP="00393714">
      <w:r>
        <w:t>Como recomendación única se puede cerrar el cono a 18 mm para cargarlo más.</w:t>
      </w:r>
    </w:p>
    <w:p w:rsidR="00393714" w:rsidRDefault="00393714" w:rsidP="00393714">
      <w:pPr>
        <w:jc w:val="center"/>
      </w:pPr>
      <w:r>
        <w:rPr>
          <w:noProof/>
          <w:lang w:eastAsia="es-AR"/>
        </w:rPr>
        <w:drawing>
          <wp:inline distT="0" distB="0" distL="0" distR="0">
            <wp:extent cx="2913702" cy="1756137"/>
            <wp:effectExtent l="7302" t="0" r="8573" b="8572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1817" cy="176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714" w:rsidRDefault="00393714" w:rsidP="00393714">
      <w:r>
        <w:t>Todos los conos de la planta deberían llegar a este nivel de carga para aumentar la calidad de forma del material.</w:t>
      </w:r>
    </w:p>
    <w:p w:rsidR="00AB071D" w:rsidRDefault="00AB071D" w:rsidP="00AB071D">
      <w:r>
        <w:t xml:space="preserve">Finalmente desde el cuaternario de descarga hacia zaranda de producto terminado Loro &amp; </w:t>
      </w:r>
      <w:proofErr w:type="spellStart"/>
      <w:r>
        <w:t>Parisini</w:t>
      </w:r>
      <w:proofErr w:type="spellEnd"/>
      <w:r>
        <w:t xml:space="preserve"> 556-3P, clasificando material 0-6mm, 6-12mm y 12-20mm.</w:t>
      </w:r>
    </w:p>
    <w:p w:rsidR="00393714" w:rsidRDefault="00393714" w:rsidP="00393714">
      <w:pPr>
        <w:jc w:val="center"/>
      </w:pPr>
      <w:r>
        <w:rPr>
          <w:noProof/>
          <w:lang w:eastAsia="es-AR"/>
        </w:rPr>
        <w:drawing>
          <wp:inline distT="0" distB="0" distL="0" distR="0">
            <wp:extent cx="2988117" cy="2788409"/>
            <wp:effectExtent l="0" t="0" r="3175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91" cy="278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714" w:rsidRDefault="00AB071D" w:rsidP="00393714">
      <w:r>
        <w:lastRenderedPageBreak/>
        <w:t>Se encontró una pequeña fisura sobre uno de los laterales pero fue consultado con personal de planta. La misma fisura ya habría sido observada y se procedería a la reparación.</w:t>
      </w:r>
    </w:p>
    <w:p w:rsidR="00F335AF" w:rsidRDefault="00F335AF" w:rsidP="00F335AF">
      <w:pPr>
        <w:rPr>
          <w:b/>
          <w:u w:val="single"/>
        </w:rPr>
      </w:pPr>
      <w:r>
        <w:rPr>
          <w:b/>
          <w:u w:val="single"/>
        </w:rPr>
        <w:t xml:space="preserve">Estación </w:t>
      </w:r>
      <w:r w:rsidRPr="00711141">
        <w:rPr>
          <w:b/>
          <w:u w:val="single"/>
        </w:rPr>
        <w:t xml:space="preserve"> </w:t>
      </w:r>
      <w:r>
        <w:rPr>
          <w:b/>
          <w:u w:val="single"/>
        </w:rPr>
        <w:t>Cuaternaria– Zaranda Re Circulación – Zaranda de Producto- Disponibilidad Mecánica:</w:t>
      </w:r>
    </w:p>
    <w:p w:rsidR="00F335AF" w:rsidRDefault="00DF4F0D" w:rsidP="00DF4F0D">
      <w:pPr>
        <w:pStyle w:val="Prrafodelista"/>
        <w:numPr>
          <w:ilvl w:val="0"/>
          <w:numId w:val="17"/>
        </w:numPr>
      </w:pPr>
      <w:r>
        <w:t xml:space="preserve">Instalar sistema de monitoreo </w:t>
      </w:r>
      <w:proofErr w:type="spellStart"/>
      <w:r>
        <w:t>ASRi</w:t>
      </w:r>
      <w:proofErr w:type="spellEnd"/>
      <w:r>
        <w:t xml:space="preserve"> para cono cuaternario.</w:t>
      </w:r>
    </w:p>
    <w:p w:rsidR="00DF4F0D" w:rsidRDefault="00DF4F0D" w:rsidP="00DF4F0D">
      <w:pPr>
        <w:pStyle w:val="Prrafodelista"/>
        <w:numPr>
          <w:ilvl w:val="0"/>
          <w:numId w:val="17"/>
        </w:numPr>
      </w:pPr>
      <w:r>
        <w:t>Habilitar alimentador bajo tolva.</w:t>
      </w:r>
    </w:p>
    <w:p w:rsidR="00DF4F0D" w:rsidRDefault="00DF4F0D" w:rsidP="00DF4F0D">
      <w:pPr>
        <w:pStyle w:val="Prrafodelista"/>
        <w:numPr>
          <w:ilvl w:val="0"/>
          <w:numId w:val="17"/>
        </w:numPr>
      </w:pPr>
      <w:r>
        <w:t>Establecer secuencia de parada y arranque de estación cuaternaria.</w:t>
      </w:r>
    </w:p>
    <w:p w:rsidR="00DF4F0D" w:rsidRPr="00DF4F0D" w:rsidRDefault="00DF4F0D" w:rsidP="00DF4F0D">
      <w:pPr>
        <w:pStyle w:val="Prrafodelista"/>
        <w:numPr>
          <w:ilvl w:val="0"/>
          <w:numId w:val="17"/>
        </w:numPr>
      </w:pPr>
      <w:r>
        <w:t xml:space="preserve">Reparar fisura sobre cuerpo de la zaranda 556-3P Loro &amp; </w:t>
      </w:r>
      <w:proofErr w:type="spellStart"/>
      <w:r>
        <w:t>Parisini</w:t>
      </w:r>
      <w:proofErr w:type="spellEnd"/>
    </w:p>
    <w:p w:rsidR="00F335AF" w:rsidRDefault="00F335AF" w:rsidP="00F335AF">
      <w:pPr>
        <w:rPr>
          <w:b/>
          <w:u w:val="single"/>
        </w:rPr>
      </w:pPr>
    </w:p>
    <w:p w:rsidR="00F335AF" w:rsidRPr="00FB4797" w:rsidRDefault="00F335AF" w:rsidP="00F335AF">
      <w:pPr>
        <w:rPr>
          <w:b/>
          <w:sz w:val="20"/>
          <w:u w:val="single"/>
        </w:rPr>
      </w:pPr>
    </w:p>
    <w:p w:rsidR="0002360F" w:rsidRPr="00FB4797" w:rsidRDefault="00DF4F0D" w:rsidP="00C90EEF">
      <w:pPr>
        <w:rPr>
          <w:sz w:val="20"/>
        </w:rPr>
      </w:pPr>
      <w:r w:rsidRPr="00FB4797">
        <w:rPr>
          <w:sz w:val="20"/>
        </w:rPr>
        <w:t xml:space="preserve">SITUACION DE MEJORA – Cambio de Lay </w:t>
      </w:r>
      <w:proofErr w:type="spellStart"/>
      <w:r w:rsidRPr="00FB4797">
        <w:rPr>
          <w:sz w:val="20"/>
        </w:rPr>
        <w:t>Out</w:t>
      </w:r>
      <w:proofErr w:type="spellEnd"/>
      <w:r w:rsidRPr="00FB4797">
        <w:rPr>
          <w:sz w:val="20"/>
        </w:rPr>
        <w:t xml:space="preserve"> Planta.</w:t>
      </w:r>
    </w:p>
    <w:p w:rsidR="00616936" w:rsidRDefault="00FB4797" w:rsidP="00C90EEF">
      <w:r>
        <w:t xml:space="preserve">Ver entregable – Plano Planta HOLCIM Modificaciones - </w:t>
      </w:r>
      <w:r>
        <w:tab/>
      </w:r>
    </w:p>
    <w:p w:rsidR="00FB4797" w:rsidRDefault="00FB4797" w:rsidP="00C90EEF"/>
    <w:p w:rsidR="00FB4797" w:rsidRDefault="00FB4797" w:rsidP="00C90EEF">
      <w:r>
        <w:t xml:space="preserve">La propuesta a futuro implica realizar cambios sobre el lay </w:t>
      </w:r>
      <w:proofErr w:type="spellStart"/>
      <w:r>
        <w:t>out</w:t>
      </w:r>
      <w:proofErr w:type="spellEnd"/>
      <w:r>
        <w:t xml:space="preserve"> actual de la planta. Sobre todo relacionado a las etapas secundarias, terciaria y cuaternarias.</w:t>
      </w:r>
    </w:p>
    <w:p w:rsidR="00FB4797" w:rsidRDefault="00FB4797" w:rsidP="00C90EEF">
      <w:r>
        <w:t>Recomendación:</w:t>
      </w:r>
    </w:p>
    <w:p w:rsidR="00FB4797" w:rsidRDefault="00FB4797" w:rsidP="003A11FA">
      <w:pPr>
        <w:pStyle w:val="Prrafodelista"/>
        <w:numPr>
          <w:ilvl w:val="0"/>
          <w:numId w:val="18"/>
        </w:numPr>
      </w:pPr>
      <w:r>
        <w:t>Mantener diagrama de primaria y stock pile.</w:t>
      </w:r>
    </w:p>
    <w:p w:rsidR="00FB4797" w:rsidRDefault="00BF0E23" w:rsidP="003A11FA">
      <w:pPr>
        <w:pStyle w:val="Prrafodelista"/>
        <w:numPr>
          <w:ilvl w:val="0"/>
          <w:numId w:val="18"/>
        </w:numPr>
      </w:pPr>
      <w:r>
        <w:t>Cerrar mandíbula a 15</w:t>
      </w:r>
      <w:r w:rsidR="00FB4797">
        <w:t>0mm</w:t>
      </w:r>
    </w:p>
    <w:p w:rsidR="00FB4797" w:rsidRDefault="00FB4797" w:rsidP="003A11FA">
      <w:pPr>
        <w:pStyle w:val="Prrafodelista"/>
        <w:numPr>
          <w:ilvl w:val="0"/>
          <w:numId w:val="18"/>
        </w:numPr>
      </w:pPr>
      <w:r>
        <w:t>Cambiar ma</w:t>
      </w:r>
      <w:r w:rsidR="003A11FA">
        <w:t>llas sobre zaranda XH5x14DD a 40</w:t>
      </w:r>
      <w:r>
        <w:t xml:space="preserve">mm en primer </w:t>
      </w:r>
      <w:proofErr w:type="spellStart"/>
      <w:r>
        <w:t>deck</w:t>
      </w:r>
      <w:proofErr w:type="spellEnd"/>
      <w:r>
        <w:t xml:space="preserve"> y 20mm en segundo </w:t>
      </w:r>
      <w:proofErr w:type="spellStart"/>
      <w:r>
        <w:t>deck</w:t>
      </w:r>
      <w:proofErr w:type="spellEnd"/>
      <w:r>
        <w:t>.</w:t>
      </w:r>
    </w:p>
    <w:p w:rsidR="003A11FA" w:rsidRDefault="003A11FA" w:rsidP="003A11FA">
      <w:pPr>
        <w:jc w:val="center"/>
      </w:pPr>
      <w:r>
        <w:rPr>
          <w:noProof/>
          <w:lang w:eastAsia="es-AR"/>
        </w:rPr>
        <w:drawing>
          <wp:inline distT="0" distB="0" distL="0" distR="0">
            <wp:extent cx="3929603" cy="304800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591" cy="305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97" w:rsidRDefault="00FB4797" w:rsidP="003A11FA">
      <w:pPr>
        <w:pStyle w:val="Prrafodelista"/>
        <w:numPr>
          <w:ilvl w:val="0"/>
          <w:numId w:val="18"/>
        </w:numPr>
      </w:pPr>
      <w:r>
        <w:lastRenderedPageBreak/>
        <w:t xml:space="preserve">Aumentar la alimentación del bajo pila a fin de generar  producción de 400 </w:t>
      </w:r>
      <w:proofErr w:type="spellStart"/>
      <w:r>
        <w:t>Tn</w:t>
      </w:r>
      <w:proofErr w:type="spellEnd"/>
      <w:r>
        <w:t>/</w:t>
      </w:r>
      <w:proofErr w:type="spellStart"/>
      <w:r>
        <w:t>hr</w:t>
      </w:r>
      <w:proofErr w:type="spellEnd"/>
      <w:r>
        <w:t xml:space="preserve"> </w:t>
      </w:r>
    </w:p>
    <w:p w:rsidR="00FB4797" w:rsidRDefault="00FB4797" w:rsidP="003A11FA">
      <w:pPr>
        <w:pStyle w:val="Prrafodelista"/>
        <w:numPr>
          <w:ilvl w:val="0"/>
          <w:numId w:val="18"/>
        </w:numPr>
      </w:pPr>
      <w:r>
        <w:t xml:space="preserve">Configurar excentricidad </w:t>
      </w:r>
      <w:r w:rsidR="003A11FA">
        <w:t xml:space="preserve">de cono secundario en 22-25mm y </w:t>
      </w:r>
      <w:proofErr w:type="spellStart"/>
      <w:r w:rsidR="003A11FA">
        <w:t>setting</w:t>
      </w:r>
      <w:proofErr w:type="spellEnd"/>
      <w:r w:rsidR="003A11FA">
        <w:t xml:space="preserve"> del cono 65mm. El cambiar a excentricidades más bajas implica menor producción de finos.</w:t>
      </w:r>
    </w:p>
    <w:p w:rsidR="003A11FA" w:rsidRDefault="003A11FA" w:rsidP="003A11FA">
      <w:pPr>
        <w:pStyle w:val="Prrafodelista"/>
      </w:pPr>
    </w:p>
    <w:p w:rsidR="003A11FA" w:rsidRDefault="003A11FA" w:rsidP="00BB1B61">
      <w:pPr>
        <w:jc w:val="center"/>
      </w:pPr>
      <w:r>
        <w:rPr>
          <w:noProof/>
          <w:lang w:eastAsia="es-AR"/>
        </w:rPr>
        <w:drawing>
          <wp:inline distT="0" distB="0" distL="0" distR="0">
            <wp:extent cx="5000625" cy="3548831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54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1FA" w:rsidRDefault="003A11FA" w:rsidP="00BB1B61">
      <w:pPr>
        <w:pStyle w:val="Prrafodelista"/>
        <w:numPr>
          <w:ilvl w:val="0"/>
          <w:numId w:val="19"/>
        </w:numPr>
      </w:pPr>
      <w:r>
        <w:t xml:space="preserve">Sobre zaranda BS60024-3P, instalar mallas de 50mm en primer </w:t>
      </w:r>
      <w:proofErr w:type="spellStart"/>
      <w:r>
        <w:t>deck</w:t>
      </w:r>
      <w:proofErr w:type="spellEnd"/>
      <w:r>
        <w:t xml:space="preserve">, 30mm en segundo </w:t>
      </w:r>
      <w:proofErr w:type="spellStart"/>
      <w:r>
        <w:t>deck</w:t>
      </w:r>
      <w:proofErr w:type="spellEnd"/>
      <w:r>
        <w:t xml:space="preserve"> y 20mm en tercer </w:t>
      </w:r>
      <w:proofErr w:type="spellStart"/>
      <w:r>
        <w:t>deck</w:t>
      </w:r>
      <w:proofErr w:type="spellEnd"/>
      <w:r>
        <w:t>.</w:t>
      </w:r>
    </w:p>
    <w:p w:rsidR="003A11FA" w:rsidRDefault="003A11FA" w:rsidP="00BB1B61">
      <w:pPr>
        <w:pStyle w:val="Prrafodelista"/>
        <w:numPr>
          <w:ilvl w:val="0"/>
          <w:numId w:val="19"/>
        </w:numPr>
      </w:pPr>
      <w:r>
        <w:t xml:space="preserve">Instalar </w:t>
      </w:r>
      <w:proofErr w:type="spellStart"/>
      <w:r>
        <w:t>By</w:t>
      </w:r>
      <w:proofErr w:type="spellEnd"/>
      <w:r>
        <w:t xml:space="preserve"> Pass Gradual </w:t>
      </w:r>
      <w:proofErr w:type="gramStart"/>
      <w:r>
        <w:t>( 25</w:t>
      </w:r>
      <w:proofErr w:type="gramEnd"/>
      <w:r>
        <w:t xml:space="preserve">-50-75%) sobre segundo y tercer </w:t>
      </w:r>
      <w:proofErr w:type="spellStart"/>
      <w:r>
        <w:t>deck</w:t>
      </w:r>
      <w:proofErr w:type="spellEnd"/>
      <w:r>
        <w:t xml:space="preserve"> para controlar producción de 20-30mm o 30-50mm. Al mismo tiempo se pueden utilizar para controlar la carga sobre el cono terciario. Beneficio: cono más llenos, con mayor atrición, mejor </w:t>
      </w:r>
      <w:proofErr w:type="spellStart"/>
      <w:r>
        <w:t>cubicidad</w:t>
      </w:r>
      <w:proofErr w:type="spellEnd"/>
      <w:r>
        <w:t>.</w:t>
      </w:r>
    </w:p>
    <w:p w:rsidR="00BB1B61" w:rsidRDefault="00BB1B61" w:rsidP="00BB1B61">
      <w:pPr>
        <w:pStyle w:val="Prrafodelista"/>
        <w:numPr>
          <w:ilvl w:val="0"/>
          <w:numId w:val="19"/>
        </w:numPr>
      </w:pPr>
      <w:r>
        <w:t xml:space="preserve">Aumentar excentricidad de cono terciario a 32mm y </w:t>
      </w:r>
      <w:proofErr w:type="spellStart"/>
      <w:r>
        <w:t>setting</w:t>
      </w:r>
      <w:proofErr w:type="spellEnd"/>
      <w:r>
        <w:t xml:space="preserve"> del cono a 25mm</w:t>
      </w:r>
    </w:p>
    <w:p w:rsidR="00BB1B61" w:rsidRDefault="00BB1B61" w:rsidP="00BB1B61">
      <w:pPr>
        <w:pStyle w:val="Prrafodelista"/>
        <w:jc w:val="center"/>
      </w:pPr>
      <w:r>
        <w:rPr>
          <w:noProof/>
          <w:lang w:eastAsia="es-AR"/>
        </w:rPr>
        <w:drawing>
          <wp:inline distT="0" distB="0" distL="0" distR="0">
            <wp:extent cx="5419725" cy="1875519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43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B61" w:rsidRDefault="00BB1B61" w:rsidP="00BB1B61">
      <w:pPr>
        <w:pStyle w:val="Prrafodelista"/>
        <w:jc w:val="center"/>
      </w:pPr>
    </w:p>
    <w:p w:rsidR="00BB1B61" w:rsidRDefault="00BB1B61" w:rsidP="00BB1B61">
      <w:pPr>
        <w:pStyle w:val="Prrafodelista"/>
        <w:numPr>
          <w:ilvl w:val="0"/>
          <w:numId w:val="19"/>
        </w:numPr>
      </w:pPr>
      <w:r>
        <w:lastRenderedPageBreak/>
        <w:t xml:space="preserve">En la planta actual el segundo </w:t>
      </w:r>
      <w:proofErr w:type="spellStart"/>
      <w:r>
        <w:t>Deck</w:t>
      </w:r>
      <w:proofErr w:type="spellEnd"/>
      <w:r>
        <w:t xml:space="preserve"> de la zaranda BS60024-3P guía el material hacia la zaranda </w:t>
      </w:r>
      <w:proofErr w:type="spellStart"/>
      <w:r>
        <w:t>Sandvik</w:t>
      </w:r>
      <w:proofErr w:type="spellEnd"/>
      <w:r>
        <w:t xml:space="preserve">. Se propone cambiar chutes de descarga para instalar los </w:t>
      </w:r>
      <w:proofErr w:type="spellStart"/>
      <w:r>
        <w:t>By</w:t>
      </w:r>
      <w:proofErr w:type="spellEnd"/>
      <w:r>
        <w:t xml:space="preserve"> Pass y que el despolve de la zaranda tipo banana guie el material hacia la zaranda </w:t>
      </w:r>
      <w:proofErr w:type="spellStart"/>
      <w:r>
        <w:t>Sandvik</w:t>
      </w:r>
      <w:proofErr w:type="spellEnd"/>
      <w:r>
        <w:t xml:space="preserve"> SC2462.</w:t>
      </w:r>
    </w:p>
    <w:p w:rsidR="00BB1B61" w:rsidRDefault="00BB1B61" w:rsidP="00BB1B61">
      <w:pPr>
        <w:pStyle w:val="Prrafodelista"/>
        <w:numPr>
          <w:ilvl w:val="0"/>
          <w:numId w:val="19"/>
        </w:numPr>
      </w:pPr>
      <w:r>
        <w:t xml:space="preserve">Sobre descarga de la zaranda tipo banana instalar </w:t>
      </w:r>
      <w:proofErr w:type="spellStart"/>
      <w:r>
        <w:t>By</w:t>
      </w:r>
      <w:proofErr w:type="spellEnd"/>
      <w:r>
        <w:t xml:space="preserve"> Pass y cinta adicional para puentear etapa cuaternaria. La descarga se realizara sobre la zaranda Loro &amp; </w:t>
      </w:r>
      <w:proofErr w:type="spellStart"/>
      <w:r>
        <w:t>Parisini</w:t>
      </w:r>
      <w:proofErr w:type="spellEnd"/>
      <w:r>
        <w:t xml:space="preserve"> 556-3P</w:t>
      </w:r>
    </w:p>
    <w:p w:rsidR="00BB1B61" w:rsidRDefault="00BB1B61" w:rsidP="00BB1B61">
      <w:pPr>
        <w:pStyle w:val="Prrafodelista"/>
      </w:pPr>
    </w:p>
    <w:p w:rsidR="00BB1B61" w:rsidRDefault="00BB1B61" w:rsidP="00BB1B61">
      <w:pPr>
        <w:pStyle w:val="Prrafodelista"/>
      </w:pPr>
      <w:r>
        <w:rPr>
          <w:noProof/>
          <w:lang w:eastAsia="es-AR"/>
        </w:rPr>
        <w:drawing>
          <wp:inline distT="0" distB="0" distL="0" distR="0">
            <wp:extent cx="4999778" cy="3055892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85" cy="305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B61" w:rsidRDefault="00BB1B61" w:rsidP="00BB1B61">
      <w:pPr>
        <w:pStyle w:val="Prrafodelista"/>
        <w:numPr>
          <w:ilvl w:val="0"/>
          <w:numId w:val="19"/>
        </w:numPr>
      </w:pPr>
      <w:r>
        <w:t xml:space="preserve">Instalar mallas de 30mm en </w:t>
      </w:r>
      <w:proofErr w:type="spellStart"/>
      <w:r>
        <w:t>Pimer</w:t>
      </w:r>
      <w:proofErr w:type="spellEnd"/>
      <w:r>
        <w:t xml:space="preserve"> </w:t>
      </w:r>
      <w:proofErr w:type="spellStart"/>
      <w:r>
        <w:t>Deck</w:t>
      </w:r>
      <w:proofErr w:type="spellEnd"/>
      <w:r>
        <w:t xml:space="preserve"> y 20mm en zaranda </w:t>
      </w:r>
      <w:proofErr w:type="spellStart"/>
      <w:r>
        <w:t>Sandvik</w:t>
      </w:r>
      <w:proofErr w:type="spellEnd"/>
      <w:r>
        <w:t>.</w:t>
      </w:r>
    </w:p>
    <w:p w:rsidR="00BB1B61" w:rsidRDefault="00BB1B61" w:rsidP="00BB1B61">
      <w:pPr>
        <w:pStyle w:val="Prrafodelista"/>
        <w:numPr>
          <w:ilvl w:val="0"/>
          <w:numId w:val="19"/>
        </w:numPr>
      </w:pPr>
      <w:r>
        <w:t xml:space="preserve">Instalar </w:t>
      </w:r>
      <w:proofErr w:type="spellStart"/>
      <w:r>
        <w:t>By</w:t>
      </w:r>
      <w:proofErr w:type="spellEnd"/>
      <w:r>
        <w:t xml:space="preserve"> Pass sobre segundo </w:t>
      </w:r>
      <w:proofErr w:type="spellStart"/>
      <w:r>
        <w:t>deck</w:t>
      </w:r>
      <w:proofErr w:type="spellEnd"/>
      <w:r>
        <w:t xml:space="preserve">  de zaranda </w:t>
      </w:r>
      <w:proofErr w:type="spellStart"/>
      <w:r>
        <w:t>Sandvik</w:t>
      </w:r>
      <w:proofErr w:type="spellEnd"/>
      <w:r>
        <w:t xml:space="preserve"> a fin de controlar material entrante al cono Cuaternario.</w:t>
      </w:r>
    </w:p>
    <w:p w:rsidR="00BB1B61" w:rsidRDefault="00BB1B61" w:rsidP="00BB1B61">
      <w:pPr>
        <w:pStyle w:val="Prrafodelista"/>
        <w:numPr>
          <w:ilvl w:val="0"/>
          <w:numId w:val="19"/>
        </w:numPr>
      </w:pPr>
      <w:r>
        <w:t>Reemplazar cono Cuaternario por GP330 de 25mm de excentricidad.</w:t>
      </w:r>
      <w:r w:rsidR="0050312F">
        <w:t xml:space="preserve"> (Mayor Producción)</w:t>
      </w:r>
    </w:p>
    <w:p w:rsidR="0050312F" w:rsidRDefault="0050312F" w:rsidP="0050312F">
      <w:pPr>
        <w:jc w:val="center"/>
      </w:pPr>
      <w:r>
        <w:rPr>
          <w:noProof/>
          <w:lang w:eastAsia="es-AR"/>
        </w:rPr>
        <w:drawing>
          <wp:inline distT="0" distB="0" distL="0" distR="0">
            <wp:extent cx="4229100" cy="3022838"/>
            <wp:effectExtent l="0" t="0" r="0" b="635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260" cy="302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B61" w:rsidRDefault="0050312F" w:rsidP="00BB1B61">
      <w:pPr>
        <w:pStyle w:val="Prrafodelista"/>
      </w:pPr>
      <w:r w:rsidRPr="0050312F">
        <w:rPr>
          <w:i/>
          <w:sz w:val="20"/>
          <w:szCs w:val="20"/>
        </w:rPr>
        <w:lastRenderedPageBreak/>
        <w:t xml:space="preserve">NOTA: En caso de puentear estación cuaternaria se puede apagar totalmente la criba </w:t>
      </w:r>
      <w:proofErr w:type="spellStart"/>
      <w:r w:rsidRPr="0050312F">
        <w:rPr>
          <w:i/>
          <w:sz w:val="20"/>
          <w:szCs w:val="20"/>
        </w:rPr>
        <w:t>Sandvik</w:t>
      </w:r>
      <w:proofErr w:type="spellEnd"/>
      <w:r w:rsidRPr="0050312F">
        <w:rPr>
          <w:i/>
          <w:sz w:val="20"/>
          <w:szCs w:val="20"/>
        </w:rPr>
        <w:t xml:space="preserve"> y el cono. En caso de necesitar mayor </w:t>
      </w:r>
      <w:proofErr w:type="spellStart"/>
      <w:r w:rsidRPr="0050312F">
        <w:rPr>
          <w:i/>
          <w:sz w:val="20"/>
          <w:szCs w:val="20"/>
        </w:rPr>
        <w:t>cubicidad</w:t>
      </w:r>
      <w:proofErr w:type="spellEnd"/>
      <w:r w:rsidRPr="0050312F">
        <w:rPr>
          <w:i/>
          <w:sz w:val="20"/>
          <w:szCs w:val="20"/>
        </w:rPr>
        <w:t xml:space="preserve"> en el material se puede disponer de dicha sección</w:t>
      </w:r>
      <w:r>
        <w:t>.</w:t>
      </w:r>
    </w:p>
    <w:p w:rsidR="0050312F" w:rsidRDefault="0050312F" w:rsidP="00BB1B61">
      <w:pPr>
        <w:pStyle w:val="Prrafodelista"/>
      </w:pPr>
    </w:p>
    <w:p w:rsidR="0050312F" w:rsidRDefault="0050312F" w:rsidP="00BB1B61">
      <w:pPr>
        <w:pStyle w:val="Prrafodelista"/>
      </w:pPr>
      <w:r>
        <w:rPr>
          <w:noProof/>
          <w:lang w:eastAsia="es-AR"/>
        </w:rPr>
        <w:drawing>
          <wp:inline distT="0" distB="0" distL="0" distR="0">
            <wp:extent cx="6092455" cy="3864276"/>
            <wp:effectExtent l="0" t="0" r="3810" b="317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485" cy="386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12F" w:rsidRDefault="0050312F" w:rsidP="00BB1B61">
      <w:pPr>
        <w:pStyle w:val="Prrafodelista"/>
      </w:pPr>
    </w:p>
    <w:p w:rsidR="00BB1B61" w:rsidRDefault="00271D19" w:rsidP="00271D19">
      <w:pPr>
        <w:pStyle w:val="Prrafodelista"/>
        <w:numPr>
          <w:ilvl w:val="0"/>
          <w:numId w:val="21"/>
        </w:numPr>
      </w:pPr>
      <w:r>
        <w:t xml:space="preserve">Instalar </w:t>
      </w:r>
      <w:proofErr w:type="spellStart"/>
      <w:r>
        <w:t>By</w:t>
      </w:r>
      <w:proofErr w:type="spellEnd"/>
      <w:r>
        <w:t xml:space="preserve"> Pass sobre zaranda Loro &amp; </w:t>
      </w:r>
      <w:proofErr w:type="spellStart"/>
      <w:r>
        <w:t>Parisini</w:t>
      </w:r>
      <w:proofErr w:type="spellEnd"/>
      <w:r>
        <w:t xml:space="preserve"> para la generación de material 6-12mm y 6-20mm.</w:t>
      </w:r>
    </w:p>
    <w:p w:rsidR="00271D19" w:rsidRDefault="00271D19" w:rsidP="00271D19">
      <w:pPr>
        <w:pStyle w:val="Prrafodelista"/>
        <w:numPr>
          <w:ilvl w:val="0"/>
          <w:numId w:val="21"/>
        </w:numPr>
      </w:pPr>
      <w:r>
        <w:t xml:space="preserve">Considerar extender el lay </w:t>
      </w:r>
      <w:proofErr w:type="spellStart"/>
      <w:r>
        <w:t>out</w:t>
      </w:r>
      <w:proofErr w:type="spellEnd"/>
      <w:r>
        <w:t xml:space="preserve"> de la planta para disponer de espacio necesario para la instalación de cintas adicionales y espacio para equipos de movimiento de carga.</w:t>
      </w:r>
    </w:p>
    <w:p w:rsidR="00271D19" w:rsidRDefault="00271D19" w:rsidP="00271D19">
      <w:pPr>
        <w:pStyle w:val="Prrafodelista"/>
      </w:pPr>
    </w:p>
    <w:p w:rsidR="00271D19" w:rsidRDefault="00271D19" w:rsidP="00271D19">
      <w:pPr>
        <w:pStyle w:val="Prrafodelista"/>
      </w:pPr>
    </w:p>
    <w:p w:rsidR="00271D19" w:rsidRDefault="005C4773" w:rsidP="005C4773">
      <w:pPr>
        <w:pStyle w:val="Prrafodelista"/>
        <w:ind w:left="360"/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5AD31B" wp14:editId="6C618347">
                <wp:simplePos x="0" y="0"/>
                <wp:positionH relativeFrom="column">
                  <wp:posOffset>2509747</wp:posOffset>
                </wp:positionH>
                <wp:positionV relativeFrom="paragraph">
                  <wp:posOffset>3418205</wp:posOffset>
                </wp:positionV>
                <wp:extent cx="1423035" cy="2363470"/>
                <wp:effectExtent l="114300" t="0" r="120015" b="0"/>
                <wp:wrapNone/>
                <wp:docPr id="81" name="81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8969">
                          <a:off x="0" y="0"/>
                          <a:ext cx="1423035" cy="2363470"/>
                        </a:xfrm>
                        <a:custGeom>
                          <a:avLst/>
                          <a:gdLst>
                            <a:gd name="connsiteX0" fmla="*/ 638355 w 1423358"/>
                            <a:gd name="connsiteY0" fmla="*/ 146650 h 2363638"/>
                            <a:gd name="connsiteX1" fmla="*/ 1026543 w 1423358"/>
                            <a:gd name="connsiteY1" fmla="*/ 0 h 2363638"/>
                            <a:gd name="connsiteX2" fmla="*/ 1423358 w 1423358"/>
                            <a:gd name="connsiteY2" fmla="*/ 215661 h 2363638"/>
                            <a:gd name="connsiteX3" fmla="*/ 1043796 w 1423358"/>
                            <a:gd name="connsiteY3" fmla="*/ 1923691 h 2363638"/>
                            <a:gd name="connsiteX4" fmla="*/ 552090 w 1423358"/>
                            <a:gd name="connsiteY4" fmla="*/ 2363638 h 2363638"/>
                            <a:gd name="connsiteX5" fmla="*/ 0 w 1423358"/>
                            <a:gd name="connsiteY5" fmla="*/ 2191110 h 2363638"/>
                            <a:gd name="connsiteX6" fmla="*/ 94890 w 1423358"/>
                            <a:gd name="connsiteY6" fmla="*/ 1078302 h 2363638"/>
                            <a:gd name="connsiteX7" fmla="*/ 638355 w 1423358"/>
                            <a:gd name="connsiteY7" fmla="*/ 146650 h 23636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23358" h="2363638">
                              <a:moveTo>
                                <a:pt x="638355" y="146650"/>
                              </a:moveTo>
                              <a:lnTo>
                                <a:pt x="1026543" y="0"/>
                              </a:lnTo>
                              <a:lnTo>
                                <a:pt x="1423358" y="215661"/>
                              </a:lnTo>
                              <a:lnTo>
                                <a:pt x="1043796" y="1923691"/>
                              </a:lnTo>
                              <a:lnTo>
                                <a:pt x="552090" y="2363638"/>
                              </a:lnTo>
                              <a:lnTo>
                                <a:pt x="0" y="2191110"/>
                              </a:lnTo>
                              <a:lnTo>
                                <a:pt x="94890" y="1078302"/>
                              </a:lnTo>
                              <a:lnTo>
                                <a:pt x="638355" y="146650"/>
                              </a:ln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1 Forma libre" o:spid="_x0000_s1026" style="position:absolute;margin-left:197.6pt;margin-top:269.15pt;width:112.05pt;height:186.1pt;rotation:392090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3358,236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" path="m638355,146650l1026543,r396815,215661l1043796,1923691,552090,2363638,,2191110,94890,1078302,638355,146650xe" filled="f" strokecolor="#f79646 [3209]" strokeweight="2pt">
                <v:path arrowok="t" o:connecttype="custom" o:connectlocs="638210,146640;1026310,0;1423035,215646;1043559,1923554;551965,2363470;0,2190954;94868,1078225;638210,146640" o:connectangles="0,0,0,0,0,0,0,0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032F36" wp14:editId="6D370C19">
                <wp:simplePos x="0" y="0"/>
                <wp:positionH relativeFrom="column">
                  <wp:posOffset>3441065</wp:posOffset>
                </wp:positionH>
                <wp:positionV relativeFrom="paragraph">
                  <wp:posOffset>100330</wp:posOffset>
                </wp:positionV>
                <wp:extent cx="1362710" cy="224155"/>
                <wp:effectExtent l="0" t="0" r="27940" b="23495"/>
                <wp:wrapNone/>
                <wp:docPr id="78" name="7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710" cy="2241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3209" w:rsidRPr="00123209" w:rsidRDefault="00123209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123209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Trazado de nuevo Camino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78 Cuadro de texto" o:spid="_x0000_s1026" type="#_x0000_t202" style="position:absolute;left:0;text-align:left;margin-left:270.95pt;margin-top:7.9pt;width:107.3pt;height:17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" fillcolor="white [3201]" strokecolor="#f79646 [3209]" strokeweight="2pt">
                <v:textbox>
                  <w:txbxContent>
                    <w:p w:rsidR="00123209" w:rsidRPr="00123209" w:rsidRDefault="00123209">
                      <w:pPr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 w:rsidRPr="00123209">
                        <w:rPr>
                          <w:b/>
                          <w:i/>
                          <w:sz w:val="16"/>
                          <w:szCs w:val="16"/>
                        </w:rPr>
                        <w:t>Trazado de nuevo Camino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D800FB" wp14:editId="40AA9E96">
                <wp:simplePos x="0" y="0"/>
                <wp:positionH relativeFrom="column">
                  <wp:posOffset>2473325</wp:posOffset>
                </wp:positionH>
                <wp:positionV relativeFrom="paragraph">
                  <wp:posOffset>425450</wp:posOffset>
                </wp:positionV>
                <wp:extent cx="2184400" cy="2780030"/>
                <wp:effectExtent l="57150" t="38100" r="82550" b="77470"/>
                <wp:wrapNone/>
                <wp:docPr id="77" name="77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2780030"/>
                        </a:xfrm>
                        <a:custGeom>
                          <a:avLst/>
                          <a:gdLst>
                            <a:gd name="connsiteX0" fmla="*/ 0 w 2184555"/>
                            <a:gd name="connsiteY0" fmla="*/ 658454 h 2780552"/>
                            <a:gd name="connsiteX1" fmla="*/ 552091 w 2184555"/>
                            <a:gd name="connsiteY1" fmla="*/ 632575 h 2780552"/>
                            <a:gd name="connsiteX2" fmla="*/ 940279 w 2184555"/>
                            <a:gd name="connsiteY2" fmla="*/ 28725 h 2780552"/>
                            <a:gd name="connsiteX3" fmla="*/ 2027208 w 2184555"/>
                            <a:gd name="connsiteY3" fmla="*/ 227133 h 2780552"/>
                            <a:gd name="connsiteX4" fmla="*/ 2147977 w 2184555"/>
                            <a:gd name="connsiteY4" fmla="*/ 1348567 h 2780552"/>
                            <a:gd name="connsiteX5" fmla="*/ 1733909 w 2184555"/>
                            <a:gd name="connsiteY5" fmla="*/ 1961042 h 2780552"/>
                            <a:gd name="connsiteX6" fmla="*/ 1207698 w 2184555"/>
                            <a:gd name="connsiteY6" fmla="*/ 2780552 h 27805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184555" h="2780552">
                              <a:moveTo>
                                <a:pt x="0" y="658454"/>
                              </a:moveTo>
                              <a:cubicBezTo>
                                <a:pt x="197689" y="697992"/>
                                <a:pt x="395378" y="737530"/>
                                <a:pt x="552091" y="632575"/>
                              </a:cubicBezTo>
                              <a:cubicBezTo>
                                <a:pt x="708804" y="527620"/>
                                <a:pt x="694426" y="96299"/>
                                <a:pt x="940279" y="28725"/>
                              </a:cubicBezTo>
                              <a:cubicBezTo>
                                <a:pt x="1186132" y="-38849"/>
                                <a:pt x="1825925" y="7159"/>
                                <a:pt x="2027208" y="227133"/>
                              </a:cubicBezTo>
                              <a:cubicBezTo>
                                <a:pt x="2228491" y="447107"/>
                                <a:pt x="2196860" y="1059582"/>
                                <a:pt x="2147977" y="1348567"/>
                              </a:cubicBezTo>
                              <a:cubicBezTo>
                                <a:pt x="2099094" y="1637552"/>
                                <a:pt x="1890622" y="1722378"/>
                                <a:pt x="1733909" y="1961042"/>
                              </a:cubicBezTo>
                              <a:cubicBezTo>
                                <a:pt x="1577196" y="2199706"/>
                                <a:pt x="1392447" y="2490129"/>
                                <a:pt x="1207698" y="2780552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7 Forma libre" o:spid="_x0000_s1026" style="position:absolute;margin-left:194.75pt;margin-top:33.5pt;width:172pt;height:218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84555,2780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" path="m,658454v197689,39538,395378,79076,552091,-25879c708804,527620,694426,96299,940279,28725,1186132,-38849,1825925,7159,2027208,227133v201283,219974,169652,832449,120769,1121434c2099094,1637552,1890622,1722378,1733909,1961042v-156713,238664,-341462,529087,-526211,819510e" filled="f" strokecolor="#f79646 [3209]" strokeweight="3pt">
                <v:shadow on="t" color="black" opacity="22937f" origin=",.5" offset="0,.63889mm"/>
                <v:path arrowok="t" o:connecttype="custom" o:connectlocs="0,658330;552052,632456;940212,28720;2027064,227090;2147825,1348314;1733786,1960674;1207612,2780030" o:connectangles="0,0,0,0,0,0,0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92AEA4" wp14:editId="5242B4BA">
                <wp:simplePos x="0" y="0"/>
                <wp:positionH relativeFrom="column">
                  <wp:posOffset>4056380</wp:posOffset>
                </wp:positionH>
                <wp:positionV relativeFrom="paragraph">
                  <wp:posOffset>1746885</wp:posOffset>
                </wp:positionV>
                <wp:extent cx="939800" cy="381635"/>
                <wp:effectExtent l="0" t="0" r="12700" b="18415"/>
                <wp:wrapNone/>
                <wp:docPr id="79" name="7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" cy="3816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3209" w:rsidRPr="00123209" w:rsidRDefault="00123209" w:rsidP="00123209">
                            <w:pPr>
                              <w:jc w:val="center"/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123209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Extender Planta a esta sección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9 Cuadro de texto" o:spid="_x0000_s1027" type="#_x0000_t202" style="position:absolute;left:0;text-align:left;margin-left:319.4pt;margin-top:137.55pt;width:74pt;height:30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" fillcolor="white [3201]" strokecolor="#9bbb59 [3206]" strokeweight="2pt">
                <v:textbox>
                  <w:txbxContent>
                    <w:p w:rsidR="00123209" w:rsidRPr="00123209" w:rsidRDefault="00123209" w:rsidP="00123209">
                      <w:pPr>
                        <w:jc w:val="center"/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 w:rsidRPr="00123209">
                        <w:rPr>
                          <w:b/>
                          <w:i/>
                          <w:sz w:val="16"/>
                          <w:szCs w:val="16"/>
                        </w:rPr>
                        <w:t>Extender Planta a esta sección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1C13AB" wp14:editId="242B67A1">
                <wp:simplePos x="0" y="0"/>
                <wp:positionH relativeFrom="column">
                  <wp:posOffset>3411220</wp:posOffset>
                </wp:positionH>
                <wp:positionV relativeFrom="paragraph">
                  <wp:posOffset>2386965</wp:posOffset>
                </wp:positionV>
                <wp:extent cx="671195" cy="373380"/>
                <wp:effectExtent l="148908" t="0" r="106362" b="11113"/>
                <wp:wrapNone/>
                <wp:docPr id="74" name="74 Flecha dob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49592" flipV="1">
                          <a:off x="0" y="0"/>
                          <a:ext cx="671195" cy="373380"/>
                        </a:xfrm>
                        <a:prstGeom prst="bentArrow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36458"/>
                          </a:avLst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4 Flecha doblada" o:spid="_x0000_s1026" style="position:absolute;margin-left:268.6pt;margin-top:187.95pt;width:52.85pt;height:29.4pt;rotation:4314899fd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1195,37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" path="m,373380l,182799c,107618,60946,46672,136127,46672r441723,1l577850,r93345,93345l577850,186690r,-46672l136127,140018v-23628,,-42782,19154,-42782,42782l93345,373380,,373380xe" fillcolor="#92d050" strokecolor="#243f60 [1604]" strokeweight="2pt">
                <v:path arrowok="t" o:connecttype="custom" o:connectlocs="0,373380;0,182799;136127,46672;577850,46673;577850,0;671195,93345;577850,186690;577850,140018;136127,140018;93345,182800;93345,373380;0,373380" o:connectangles="0,0,0,0,0,0,0,0,0,0,0,0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336388" wp14:editId="3E7E1C4B">
                <wp:simplePos x="0" y="0"/>
                <wp:positionH relativeFrom="column">
                  <wp:posOffset>3898265</wp:posOffset>
                </wp:positionH>
                <wp:positionV relativeFrom="paragraph">
                  <wp:posOffset>1359535</wp:posOffset>
                </wp:positionV>
                <wp:extent cx="351790" cy="662305"/>
                <wp:effectExtent l="152400" t="0" r="29210" b="0"/>
                <wp:wrapNone/>
                <wp:docPr id="73" name="73 Flecha dob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6796">
                          <a:off x="0" y="0"/>
                          <a:ext cx="351790" cy="662305"/>
                        </a:xfrm>
                        <a:prstGeom prst="ben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3 Flecha doblada" o:spid="_x0000_s1026" style="position:absolute;margin-left:306.95pt;margin-top:107.05pt;width:27.7pt;height:52.15pt;rotation:1602132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1790,66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" path="m,662305l,197882c,112881,68907,43974,153908,43974r109935,l263843,r87947,87948l263843,175895r,-43974l153908,131921v-36429,,-65961,29532,-65961,65961c87947,352690,87948,507497,87948,662305l,662305xe" fillcolor="#92d050" strokecolor="#243f60 [1604]" strokeweight="2pt">
                <v:path arrowok="t" o:connecttype="custom" o:connectlocs="0,662305;0,197882;153908,43974;263843,43974;263843,0;351790,87948;263843,175895;263843,131921;153908,131921;87947,197882;87948,662305;0,662305" o:connectangles="0,0,0,0,0,0,0,0,0,0,0,0"/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07103274" wp14:editId="136C5161">
            <wp:extent cx="4710023" cy="3315806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824" cy="331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80A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7AA36C" wp14:editId="24DC2E05">
                <wp:simplePos x="0" y="0"/>
                <wp:positionH relativeFrom="column">
                  <wp:posOffset>3638514</wp:posOffset>
                </wp:positionH>
                <wp:positionV relativeFrom="paragraph">
                  <wp:posOffset>1368952</wp:posOffset>
                </wp:positionV>
                <wp:extent cx="34506" cy="8627"/>
                <wp:effectExtent l="0" t="0" r="22860" b="29845"/>
                <wp:wrapNone/>
                <wp:docPr id="76" name="76 Conector curv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506" cy="8627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76 Conector curvado" o:spid="_x0000_s1026" type="#_x0000_t38" style="position:absolute;margin-left:286.5pt;margin-top:107.8pt;width:2.7pt;height:.7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" adj="10800" strokecolor="#4579b8 [3044]"/>
            </w:pict>
          </mc:Fallback>
        </mc:AlternateContent>
      </w:r>
    </w:p>
    <w:p w:rsidR="00271D19" w:rsidRDefault="005C4773" w:rsidP="005C4773">
      <w:pPr>
        <w:ind w:left="360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DE29BE" wp14:editId="3EF43324">
                <wp:simplePos x="0" y="0"/>
                <wp:positionH relativeFrom="column">
                  <wp:posOffset>1291098</wp:posOffset>
                </wp:positionH>
                <wp:positionV relativeFrom="paragraph">
                  <wp:posOffset>105638</wp:posOffset>
                </wp:positionV>
                <wp:extent cx="1526876" cy="422695"/>
                <wp:effectExtent l="0" t="0" r="0" b="0"/>
                <wp:wrapNone/>
                <wp:docPr id="82" name="8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876" cy="422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773" w:rsidRPr="005C4773" w:rsidRDefault="005C4773" w:rsidP="005C4773">
                            <w:pPr>
                              <w:jc w:val="center"/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5C4773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Despejar zona para extensión de planta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2 Cuadro de texto" o:spid="_x0000_s1028" type="#_x0000_t202" style="position:absolute;left:0;text-align:left;margin-left:101.65pt;margin-top:8.3pt;width:120.25pt;height:33.3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" filled="f" stroked="f" strokeweight=".5pt">
                <v:textbox>
                  <w:txbxContent>
                    <w:p w:rsidR="005C4773" w:rsidRPr="005C4773" w:rsidRDefault="005C4773" w:rsidP="005C4773">
                      <w:pPr>
                        <w:jc w:val="center"/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 w:rsidRPr="005C4773">
                        <w:rPr>
                          <w:b/>
                          <w:i/>
                          <w:sz w:val="16"/>
                          <w:szCs w:val="16"/>
                        </w:rPr>
                        <w:t>Despejar zona para extensión de planta</w:t>
                      </w:r>
                    </w:p>
                  </w:txbxContent>
                </v:textbox>
              </v:shape>
            </w:pict>
          </mc:Fallback>
        </mc:AlternateContent>
      </w:r>
      <w:r w:rsidR="00123209">
        <w:rPr>
          <w:noProof/>
          <w:lang w:eastAsia="es-AR"/>
        </w:rPr>
        <w:drawing>
          <wp:inline distT="0" distB="0" distL="0" distR="0">
            <wp:extent cx="4710023" cy="2386427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330" cy="240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73" w:rsidRDefault="005C4773" w:rsidP="005C4773">
      <w:pPr>
        <w:ind w:left="360"/>
      </w:pPr>
    </w:p>
    <w:p w:rsidR="005C4773" w:rsidRPr="000721F8" w:rsidRDefault="005C4773" w:rsidP="000721F8">
      <w:pPr>
        <w:rPr>
          <w:b/>
          <w:u w:val="single"/>
        </w:rPr>
      </w:pPr>
      <w:r w:rsidRPr="000721F8">
        <w:rPr>
          <w:b/>
          <w:u w:val="single"/>
        </w:rPr>
        <w:t>Resumen:</w:t>
      </w:r>
    </w:p>
    <w:p w:rsidR="00BE2490" w:rsidRDefault="006A14BD" w:rsidP="000721F8">
      <w:r>
        <w:t xml:space="preserve">La planta actual puede tener un aumento de producción sin inversiones importantes. Las modificaciones propuestas se basan en ajustes sobre los equipos o reparaciones básicas. </w:t>
      </w:r>
      <w:r w:rsidR="00BE2490">
        <w:t>Nos referimos a cambios en bujes excéntricos o juegos de mallas sobre algunas zarandas.</w:t>
      </w:r>
    </w:p>
    <w:p w:rsidR="000721F8" w:rsidRDefault="006A14BD" w:rsidP="000721F8">
      <w:r>
        <w:t xml:space="preserve">Para lograr un aumento significativo en </w:t>
      </w:r>
      <w:proofErr w:type="spellStart"/>
      <w:r>
        <w:t>Petreos</w:t>
      </w:r>
      <w:proofErr w:type="spellEnd"/>
      <w:r>
        <w:t xml:space="preserve"> es necesario re ubicar cier</w:t>
      </w:r>
      <w:r w:rsidR="00BE2490">
        <w:t xml:space="preserve">tos equipos y reemplazar otros. </w:t>
      </w:r>
      <w:proofErr w:type="spellStart"/>
      <w:r w:rsidR="00BE2490">
        <w:t>Tambien</w:t>
      </w:r>
      <w:proofErr w:type="spellEnd"/>
      <w:r w:rsidR="00BE2490">
        <w:t xml:space="preserve"> la instalación de nuevas cintas para lograr el cierre de algunos </w:t>
      </w:r>
      <w:proofErr w:type="spellStart"/>
      <w:r w:rsidR="00BE2490">
        <w:t>By</w:t>
      </w:r>
      <w:proofErr w:type="spellEnd"/>
      <w:r w:rsidR="00BE2490">
        <w:t xml:space="preserve"> Pass propuestos.</w:t>
      </w:r>
    </w:p>
    <w:p w:rsidR="006A14BD" w:rsidRDefault="006A14BD" w:rsidP="000721F8">
      <w:r>
        <w:lastRenderedPageBreak/>
        <w:t xml:space="preserve">Extender el lay </w:t>
      </w:r>
      <w:proofErr w:type="spellStart"/>
      <w:r>
        <w:t>out</w:t>
      </w:r>
      <w:proofErr w:type="spellEnd"/>
      <w:r>
        <w:t xml:space="preserve"> para generar espacios abierto</w:t>
      </w:r>
      <w:r w:rsidR="00BE2490">
        <w:t>s</w:t>
      </w:r>
      <w:r>
        <w:t xml:space="preserve"> es clave</w:t>
      </w:r>
      <w:r w:rsidR="00BE2490">
        <w:t xml:space="preserve">; </w:t>
      </w:r>
      <w:r>
        <w:t xml:space="preserve"> ya que habría mayor </w:t>
      </w:r>
      <w:r w:rsidR="000721F8">
        <w:t>comodidad</w:t>
      </w:r>
      <w:r>
        <w:t xml:space="preserve"> para la circulación de grúas, equipos de movimiento de </w:t>
      </w:r>
      <w:r w:rsidR="00BE2490">
        <w:t>suelos</w:t>
      </w:r>
      <w:r>
        <w:t xml:space="preserve"> y también para realizar tareas de mantenimiento. Indudablemente, una obra de tal magnitud implica un paro en la planta aunque se puede establecer un procedimiento para avanzar</w:t>
      </w:r>
      <w:r w:rsidR="000721F8">
        <w:t>,</w:t>
      </w:r>
      <w:r>
        <w:t xml:space="preserve"> en </w:t>
      </w:r>
      <w:r w:rsidR="000721F8">
        <w:t>principio, con las estaciones finales (cuaternario y zaranda</w:t>
      </w:r>
      <w:r>
        <w:t>).</w:t>
      </w:r>
    </w:p>
    <w:p w:rsidR="006A14BD" w:rsidRDefault="006A14BD" w:rsidP="000721F8">
      <w:r>
        <w:t>Con un nuevo diagrama se podría obtener un aumento a 600Tn/</w:t>
      </w:r>
      <w:proofErr w:type="spellStart"/>
      <w:r>
        <w:t>hr</w:t>
      </w:r>
      <w:proofErr w:type="spellEnd"/>
      <w:r>
        <w:t xml:space="preserve"> sobre la mandíbula y 400Tn/</w:t>
      </w:r>
      <w:proofErr w:type="spellStart"/>
      <w:r>
        <w:t>hr</w:t>
      </w:r>
      <w:proofErr w:type="spellEnd"/>
      <w:r>
        <w:t xml:space="preserve"> sobre el secundario. Mayor eficiencia de los equipos y menor consumo de </w:t>
      </w:r>
      <w:proofErr w:type="spellStart"/>
      <w:r>
        <w:t>liners</w:t>
      </w:r>
      <w:proofErr w:type="spellEnd"/>
      <w:r>
        <w:t>.</w:t>
      </w:r>
    </w:p>
    <w:p w:rsidR="006A14BD" w:rsidRDefault="006A14BD" w:rsidP="000721F8">
      <w:r>
        <w:t xml:space="preserve">Cada 600.000 </w:t>
      </w:r>
      <w:proofErr w:type="spellStart"/>
      <w:r>
        <w:t>tn</w:t>
      </w:r>
      <w:proofErr w:type="spellEnd"/>
      <w:r>
        <w:t xml:space="preserve"> de material producido se </w:t>
      </w:r>
      <w:r w:rsidR="000721F8">
        <w:t>llegaría</w:t>
      </w:r>
      <w:r>
        <w:t xml:space="preserve"> a consumir:</w:t>
      </w:r>
    </w:p>
    <w:p w:rsidR="006A14BD" w:rsidRDefault="006A14BD" w:rsidP="000721F8">
      <w:pPr>
        <w:pStyle w:val="Prrafodelista"/>
        <w:numPr>
          <w:ilvl w:val="0"/>
          <w:numId w:val="22"/>
        </w:numPr>
      </w:pPr>
      <w:r>
        <w:t xml:space="preserve">2 </w:t>
      </w:r>
      <w:r w:rsidR="000721F8">
        <w:t>Mandíbulas</w:t>
      </w:r>
      <w:r>
        <w:t xml:space="preserve"> Fijas</w:t>
      </w:r>
    </w:p>
    <w:p w:rsidR="006A14BD" w:rsidRDefault="000721F8" w:rsidP="000721F8">
      <w:pPr>
        <w:pStyle w:val="Prrafodelista"/>
        <w:numPr>
          <w:ilvl w:val="0"/>
          <w:numId w:val="22"/>
        </w:numPr>
      </w:pPr>
      <w:r>
        <w:t>2 Mandíbulas</w:t>
      </w:r>
      <w:r w:rsidR="006A14BD">
        <w:t xml:space="preserve"> </w:t>
      </w:r>
      <w:r>
        <w:t>Móviles</w:t>
      </w:r>
    </w:p>
    <w:p w:rsidR="006A14BD" w:rsidRDefault="000721F8" w:rsidP="000721F8">
      <w:pPr>
        <w:pStyle w:val="Prrafodelista"/>
        <w:numPr>
          <w:ilvl w:val="0"/>
          <w:numId w:val="22"/>
        </w:numPr>
      </w:pPr>
      <w:r>
        <w:t>2 M</w:t>
      </w:r>
      <w:r w:rsidR="006A14BD">
        <w:t>antos de Secundario</w:t>
      </w:r>
    </w:p>
    <w:p w:rsidR="006A14BD" w:rsidRDefault="000721F8" w:rsidP="000721F8">
      <w:pPr>
        <w:pStyle w:val="Prrafodelista"/>
        <w:numPr>
          <w:ilvl w:val="0"/>
          <w:numId w:val="22"/>
        </w:numPr>
      </w:pPr>
      <w:r>
        <w:t>1 Cóncavo</w:t>
      </w:r>
      <w:r w:rsidR="006A14BD">
        <w:t xml:space="preserve"> de secundario.</w:t>
      </w:r>
    </w:p>
    <w:p w:rsidR="006A14BD" w:rsidRDefault="000721F8" w:rsidP="000721F8">
      <w:pPr>
        <w:pStyle w:val="Prrafodelista"/>
        <w:numPr>
          <w:ilvl w:val="0"/>
          <w:numId w:val="22"/>
        </w:numPr>
      </w:pPr>
      <w:r>
        <w:t>2.5 M</w:t>
      </w:r>
      <w:r w:rsidR="006A14BD">
        <w:t>antos terciarios</w:t>
      </w:r>
    </w:p>
    <w:p w:rsidR="006A14BD" w:rsidRDefault="000721F8" w:rsidP="000721F8">
      <w:pPr>
        <w:pStyle w:val="Prrafodelista"/>
        <w:numPr>
          <w:ilvl w:val="0"/>
          <w:numId w:val="22"/>
        </w:numPr>
      </w:pPr>
      <w:r>
        <w:t>2.5 Cóncavos</w:t>
      </w:r>
      <w:r w:rsidR="006A14BD">
        <w:t xml:space="preserve"> terciarios.</w:t>
      </w:r>
    </w:p>
    <w:p w:rsidR="006A14BD" w:rsidRDefault="006A14BD" w:rsidP="000721F8">
      <w:pPr>
        <w:pStyle w:val="Prrafodelista"/>
        <w:numPr>
          <w:ilvl w:val="0"/>
          <w:numId w:val="22"/>
        </w:numPr>
      </w:pPr>
      <w:r>
        <w:t xml:space="preserve">Los consumos sobre cuaternario quedan sujetos a la utilización del cono ya que la nueva propuesta </w:t>
      </w:r>
      <w:r w:rsidR="000721F8">
        <w:t>no contempla el cuaternario como equipo necesario</w:t>
      </w:r>
      <w:r w:rsidR="00BE2490">
        <w:t>,</w:t>
      </w:r>
      <w:r w:rsidR="000721F8">
        <w:t xml:space="preserve"> sino como accesorio o para repaso de material.</w:t>
      </w:r>
    </w:p>
    <w:p w:rsidR="000721F8" w:rsidRDefault="000721F8" w:rsidP="000721F8">
      <w:r>
        <w:t>Adicionalmente, se obtiene mayor eficiencia energética. Los equipos pasarían a consumir las siguientes potencias:</w:t>
      </w:r>
    </w:p>
    <w:p w:rsidR="000721F8" w:rsidRPr="000721F8" w:rsidRDefault="000721F8" w:rsidP="000721F8">
      <w:pPr>
        <w:pStyle w:val="Prrafodelista"/>
        <w:numPr>
          <w:ilvl w:val="0"/>
          <w:numId w:val="23"/>
        </w:numPr>
      </w:pPr>
      <w:r w:rsidRPr="000721F8">
        <w:t>Mandíbula JM1211 - 120536Kwh</w:t>
      </w:r>
    </w:p>
    <w:p w:rsidR="000721F8" w:rsidRPr="000721F8" w:rsidRDefault="000721F8" w:rsidP="000721F8">
      <w:pPr>
        <w:pStyle w:val="Prrafodelista"/>
        <w:numPr>
          <w:ilvl w:val="0"/>
          <w:numId w:val="23"/>
        </w:numPr>
      </w:pPr>
      <w:r w:rsidRPr="000721F8">
        <w:t xml:space="preserve">Cono </w:t>
      </w:r>
      <w:proofErr w:type="spellStart"/>
      <w:r w:rsidRPr="000721F8">
        <w:t>Svedala</w:t>
      </w:r>
      <w:proofErr w:type="spellEnd"/>
      <w:r w:rsidRPr="000721F8">
        <w:t xml:space="preserve"> S4000C – 76747Kwh</w:t>
      </w:r>
    </w:p>
    <w:p w:rsidR="000721F8" w:rsidRPr="000721F8" w:rsidRDefault="000721F8" w:rsidP="000721F8">
      <w:pPr>
        <w:pStyle w:val="Prrafodelista"/>
        <w:numPr>
          <w:ilvl w:val="0"/>
          <w:numId w:val="23"/>
        </w:numPr>
      </w:pPr>
      <w:r w:rsidRPr="000721F8">
        <w:t xml:space="preserve">Cono </w:t>
      </w:r>
      <w:proofErr w:type="spellStart"/>
      <w:r w:rsidRPr="000721F8">
        <w:t>Svedala</w:t>
      </w:r>
      <w:proofErr w:type="spellEnd"/>
      <w:r w:rsidRPr="000721F8">
        <w:t xml:space="preserve"> H4800M – 197903Kwh</w:t>
      </w:r>
    </w:p>
    <w:p w:rsidR="000721F8" w:rsidRDefault="000721F8" w:rsidP="000721F8">
      <w:pPr>
        <w:pStyle w:val="Prrafodelista"/>
        <w:numPr>
          <w:ilvl w:val="0"/>
          <w:numId w:val="23"/>
        </w:numPr>
      </w:pPr>
      <w:r w:rsidRPr="000721F8">
        <w:t xml:space="preserve">Cono </w:t>
      </w:r>
      <w:proofErr w:type="spellStart"/>
      <w:r w:rsidRPr="000721F8">
        <w:t>Svedala</w:t>
      </w:r>
      <w:proofErr w:type="spellEnd"/>
      <w:r w:rsidRPr="000721F8">
        <w:t xml:space="preserve"> H3800M – 135273 </w:t>
      </w:r>
      <w:proofErr w:type="spellStart"/>
      <w:r w:rsidRPr="000721F8">
        <w:t>Kwh</w:t>
      </w:r>
      <w:proofErr w:type="spellEnd"/>
    </w:p>
    <w:p w:rsidR="000721F8" w:rsidRDefault="000721F8" w:rsidP="000721F8">
      <w:pPr>
        <w:pStyle w:val="Prrafodelista"/>
      </w:pPr>
    </w:p>
    <w:p w:rsidR="000721F8" w:rsidRDefault="000721F8" w:rsidP="000721F8">
      <w:pPr>
        <w:pStyle w:val="Prrafodelista"/>
        <w:ind w:left="0"/>
      </w:pPr>
      <w:r>
        <w:t xml:space="preserve">Implicando un 18,3% de ahorro energético en la planta </w:t>
      </w:r>
      <w:proofErr w:type="spellStart"/>
      <w:r>
        <w:t>Petreos</w:t>
      </w:r>
      <w:proofErr w:type="spellEnd"/>
      <w:r>
        <w:t>.</w:t>
      </w:r>
    </w:p>
    <w:p w:rsidR="00BE2490" w:rsidRDefault="00BE2490" w:rsidP="000721F8">
      <w:pPr>
        <w:pStyle w:val="Prrafodelista"/>
        <w:ind w:left="0"/>
      </w:pPr>
    </w:p>
    <w:p w:rsidR="00BE2490" w:rsidRDefault="00BE2490" w:rsidP="000721F8">
      <w:pPr>
        <w:pStyle w:val="Prrafodelista"/>
        <w:ind w:left="0"/>
      </w:pPr>
      <w:r>
        <w:t>Disponer de camiones para la alimentación plena de la planta es uno de los puntos que se debe analizar ya que la disponibilidad de los mismos está centrada a la producción de cemento.</w:t>
      </w:r>
    </w:p>
    <w:p w:rsidR="000721F8" w:rsidRPr="000721F8" w:rsidRDefault="000721F8" w:rsidP="000721F8">
      <w:pPr>
        <w:pStyle w:val="Prrafodelista"/>
        <w:ind w:left="0"/>
      </w:pPr>
    </w:p>
    <w:p w:rsidR="000721F8" w:rsidRDefault="000721F8" w:rsidP="005C4773">
      <w:pPr>
        <w:ind w:left="360"/>
      </w:pPr>
    </w:p>
    <w:p w:rsidR="006A14BD" w:rsidRDefault="006A14BD" w:rsidP="006A14BD"/>
    <w:p w:rsidR="006A14BD" w:rsidRDefault="006A14BD" w:rsidP="006A14BD"/>
    <w:sectPr w:rsidR="006A14B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5DB" w:rsidRDefault="004045DB" w:rsidP="005557B2">
      <w:pPr>
        <w:spacing w:after="0" w:line="240" w:lineRule="auto"/>
      </w:pPr>
      <w:r>
        <w:separator/>
      </w:r>
    </w:p>
  </w:endnote>
  <w:endnote w:type="continuationSeparator" w:id="0">
    <w:p w:rsidR="004045DB" w:rsidRDefault="004045DB" w:rsidP="00555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5DB" w:rsidRDefault="004045DB" w:rsidP="005557B2">
      <w:pPr>
        <w:spacing w:after="0" w:line="240" w:lineRule="auto"/>
      </w:pPr>
      <w:r>
        <w:separator/>
      </w:r>
    </w:p>
  </w:footnote>
  <w:footnote w:type="continuationSeparator" w:id="0">
    <w:p w:rsidR="004045DB" w:rsidRDefault="004045DB" w:rsidP="005557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84D19"/>
    <w:multiLevelType w:val="hybridMultilevel"/>
    <w:tmpl w:val="1020E4F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90E5E"/>
    <w:multiLevelType w:val="hybridMultilevel"/>
    <w:tmpl w:val="A24606C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95E87"/>
    <w:multiLevelType w:val="hybridMultilevel"/>
    <w:tmpl w:val="796455FA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5E524B8"/>
    <w:multiLevelType w:val="hybridMultilevel"/>
    <w:tmpl w:val="319ED37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026A35"/>
    <w:multiLevelType w:val="hybridMultilevel"/>
    <w:tmpl w:val="89E478B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0D33C3"/>
    <w:multiLevelType w:val="hybridMultilevel"/>
    <w:tmpl w:val="EF6804F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065C38"/>
    <w:multiLevelType w:val="hybridMultilevel"/>
    <w:tmpl w:val="2B2E083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31611E"/>
    <w:multiLevelType w:val="hybridMultilevel"/>
    <w:tmpl w:val="28406BC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0E71DA"/>
    <w:multiLevelType w:val="hybridMultilevel"/>
    <w:tmpl w:val="2F28837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DD1D02"/>
    <w:multiLevelType w:val="hybridMultilevel"/>
    <w:tmpl w:val="1F94C37A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8EF748C"/>
    <w:multiLevelType w:val="hybridMultilevel"/>
    <w:tmpl w:val="E2C6893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622015"/>
    <w:multiLevelType w:val="hybridMultilevel"/>
    <w:tmpl w:val="E1483D1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9A2CB3"/>
    <w:multiLevelType w:val="hybridMultilevel"/>
    <w:tmpl w:val="094CFCE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7B783D"/>
    <w:multiLevelType w:val="hybridMultilevel"/>
    <w:tmpl w:val="0F76614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5F5B01"/>
    <w:multiLevelType w:val="hybridMultilevel"/>
    <w:tmpl w:val="210C4B3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187BBA"/>
    <w:multiLevelType w:val="hybridMultilevel"/>
    <w:tmpl w:val="E306DA5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EA2122"/>
    <w:multiLevelType w:val="hybridMultilevel"/>
    <w:tmpl w:val="8E4ED96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B143A5"/>
    <w:multiLevelType w:val="hybridMultilevel"/>
    <w:tmpl w:val="B9EE548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7279FB"/>
    <w:multiLevelType w:val="hybridMultilevel"/>
    <w:tmpl w:val="E3FCB51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D44D73"/>
    <w:multiLevelType w:val="hybridMultilevel"/>
    <w:tmpl w:val="D0CA557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4F3EFD"/>
    <w:multiLevelType w:val="hybridMultilevel"/>
    <w:tmpl w:val="56B4995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EA4687"/>
    <w:multiLevelType w:val="hybridMultilevel"/>
    <w:tmpl w:val="CC045B5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D572B4"/>
    <w:multiLevelType w:val="hybridMultilevel"/>
    <w:tmpl w:val="4AFAE37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2"/>
  </w:num>
  <w:num w:numId="4">
    <w:abstractNumId w:val="22"/>
  </w:num>
  <w:num w:numId="5">
    <w:abstractNumId w:val="3"/>
  </w:num>
  <w:num w:numId="6">
    <w:abstractNumId w:val="7"/>
  </w:num>
  <w:num w:numId="7">
    <w:abstractNumId w:val="4"/>
  </w:num>
  <w:num w:numId="8">
    <w:abstractNumId w:val="1"/>
  </w:num>
  <w:num w:numId="9">
    <w:abstractNumId w:val="18"/>
  </w:num>
  <w:num w:numId="10">
    <w:abstractNumId w:val="14"/>
  </w:num>
  <w:num w:numId="11">
    <w:abstractNumId w:val="21"/>
  </w:num>
  <w:num w:numId="12">
    <w:abstractNumId w:val="10"/>
  </w:num>
  <w:num w:numId="13">
    <w:abstractNumId w:val="19"/>
  </w:num>
  <w:num w:numId="14">
    <w:abstractNumId w:val="8"/>
  </w:num>
  <w:num w:numId="15">
    <w:abstractNumId w:val="16"/>
  </w:num>
  <w:num w:numId="16">
    <w:abstractNumId w:val="5"/>
  </w:num>
  <w:num w:numId="17">
    <w:abstractNumId w:val="11"/>
  </w:num>
  <w:num w:numId="18">
    <w:abstractNumId w:val="13"/>
  </w:num>
  <w:num w:numId="19">
    <w:abstractNumId w:val="20"/>
  </w:num>
  <w:num w:numId="20">
    <w:abstractNumId w:val="9"/>
  </w:num>
  <w:num w:numId="21">
    <w:abstractNumId w:val="15"/>
  </w:num>
  <w:num w:numId="22">
    <w:abstractNumId w:val="2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180"/>
    <w:rsid w:val="000018A5"/>
    <w:rsid w:val="0002360F"/>
    <w:rsid w:val="0006177B"/>
    <w:rsid w:val="000632C6"/>
    <w:rsid w:val="000721F8"/>
    <w:rsid w:val="00091F9A"/>
    <w:rsid w:val="00123209"/>
    <w:rsid w:val="00157013"/>
    <w:rsid w:val="001A7A92"/>
    <w:rsid w:val="00271D19"/>
    <w:rsid w:val="00292383"/>
    <w:rsid w:val="002E02C1"/>
    <w:rsid w:val="00312714"/>
    <w:rsid w:val="00393714"/>
    <w:rsid w:val="003A11FA"/>
    <w:rsid w:val="003C6180"/>
    <w:rsid w:val="004045DB"/>
    <w:rsid w:val="004067CD"/>
    <w:rsid w:val="004214B0"/>
    <w:rsid w:val="004646D8"/>
    <w:rsid w:val="00472357"/>
    <w:rsid w:val="00497872"/>
    <w:rsid w:val="004E21FE"/>
    <w:rsid w:val="0050312F"/>
    <w:rsid w:val="00542F5C"/>
    <w:rsid w:val="005557B2"/>
    <w:rsid w:val="00582981"/>
    <w:rsid w:val="00586A83"/>
    <w:rsid w:val="00592D1D"/>
    <w:rsid w:val="005C4773"/>
    <w:rsid w:val="00616936"/>
    <w:rsid w:val="006940BD"/>
    <w:rsid w:val="00694D4C"/>
    <w:rsid w:val="006A14BD"/>
    <w:rsid w:val="006E1208"/>
    <w:rsid w:val="006F6B38"/>
    <w:rsid w:val="00711141"/>
    <w:rsid w:val="0071796C"/>
    <w:rsid w:val="00730A99"/>
    <w:rsid w:val="00770858"/>
    <w:rsid w:val="007E0E97"/>
    <w:rsid w:val="00820927"/>
    <w:rsid w:val="00861AA3"/>
    <w:rsid w:val="0086680A"/>
    <w:rsid w:val="00892B23"/>
    <w:rsid w:val="008C2CDA"/>
    <w:rsid w:val="008C6CC6"/>
    <w:rsid w:val="008D244E"/>
    <w:rsid w:val="008E13A0"/>
    <w:rsid w:val="008F67C4"/>
    <w:rsid w:val="0094479C"/>
    <w:rsid w:val="0094520F"/>
    <w:rsid w:val="009A21A7"/>
    <w:rsid w:val="00A06511"/>
    <w:rsid w:val="00A26677"/>
    <w:rsid w:val="00A356EC"/>
    <w:rsid w:val="00A51AF5"/>
    <w:rsid w:val="00A800D7"/>
    <w:rsid w:val="00AA7641"/>
    <w:rsid w:val="00AB071D"/>
    <w:rsid w:val="00AC4372"/>
    <w:rsid w:val="00AF16F3"/>
    <w:rsid w:val="00B47A4E"/>
    <w:rsid w:val="00B93FA3"/>
    <w:rsid w:val="00BB1B61"/>
    <w:rsid w:val="00BD6E24"/>
    <w:rsid w:val="00BE200E"/>
    <w:rsid w:val="00BE2490"/>
    <w:rsid w:val="00BE451B"/>
    <w:rsid w:val="00BE4BBC"/>
    <w:rsid w:val="00BF0E23"/>
    <w:rsid w:val="00BF6DAC"/>
    <w:rsid w:val="00C20BA0"/>
    <w:rsid w:val="00C5595F"/>
    <w:rsid w:val="00C8566C"/>
    <w:rsid w:val="00C90EEF"/>
    <w:rsid w:val="00CE0990"/>
    <w:rsid w:val="00CF6D03"/>
    <w:rsid w:val="00D36089"/>
    <w:rsid w:val="00D90C03"/>
    <w:rsid w:val="00DA6D52"/>
    <w:rsid w:val="00DD51F1"/>
    <w:rsid w:val="00DF4F0D"/>
    <w:rsid w:val="00E4007B"/>
    <w:rsid w:val="00E77141"/>
    <w:rsid w:val="00E8097A"/>
    <w:rsid w:val="00EC4F9F"/>
    <w:rsid w:val="00F335AF"/>
    <w:rsid w:val="00F34A5A"/>
    <w:rsid w:val="00F427D1"/>
    <w:rsid w:val="00F703AD"/>
    <w:rsid w:val="00F81FDC"/>
    <w:rsid w:val="00FB4797"/>
    <w:rsid w:val="00FD37DC"/>
    <w:rsid w:val="00FD4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8566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E1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120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557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57B2"/>
  </w:style>
  <w:style w:type="paragraph" w:styleId="Piedepgina">
    <w:name w:val="footer"/>
    <w:basedOn w:val="Normal"/>
    <w:link w:val="PiedepginaCar"/>
    <w:uiPriority w:val="99"/>
    <w:unhideWhenUsed/>
    <w:rsid w:val="005557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57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8566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E1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120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557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57B2"/>
  </w:style>
  <w:style w:type="paragraph" w:styleId="Piedepgina">
    <w:name w:val="footer"/>
    <w:basedOn w:val="Normal"/>
    <w:link w:val="PiedepginaCar"/>
    <w:uiPriority w:val="99"/>
    <w:unhideWhenUsed/>
    <w:rsid w:val="005557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57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1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customXml" Target="../customXml/item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emf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customXml" Target="../customXml/item3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pn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jpeg"/><Relationship Id="rId50" Type="http://schemas.openxmlformats.org/officeDocument/2006/relationships/image" Target="media/image42.emf"/><Relationship Id="rId55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E1AA6C19484B4419439072EC7DCC41B" ma:contentTypeVersion="16" ma:contentTypeDescription="Crear nuevo documento." ma:contentTypeScope="" ma:versionID="150f3a128883f423e724cfa745cd7708">
  <xsd:schema xmlns:xsd="http://www.w3.org/2001/XMLSchema" xmlns:xs="http://www.w3.org/2001/XMLSchema" xmlns:p="http://schemas.microsoft.com/office/2006/metadata/properties" xmlns:ns2="dc05a66a-7b72-40a3-a79d-1e3d03483243" xmlns:ns3="9723e16b-93ef-4731-a430-0cbd77ce67a1" targetNamespace="http://schemas.microsoft.com/office/2006/metadata/properties" ma:root="true" ma:fieldsID="a68adea2aff2b5fe3c7cb906f82c7be4" ns2:_="" ns3:_="">
    <xsd:import namespace="dc05a66a-7b72-40a3-a79d-1e3d03483243"/>
    <xsd:import namespace="9723e16b-93ef-4731-a430-0cbd77ce67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5a66a-7b72-40a3-a79d-1e3d034832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a054c2b5-8369-4b6f-9d11-70ed12b18c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3e16b-93ef-4731-a430-0cbd77ce67a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51deff6-99aa-4385-be2a-a6dd43345a3b}" ma:internalName="TaxCatchAll" ma:showField="CatchAllData" ma:web="9723e16b-93ef-4731-a430-0cbd77ce67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23e16b-93ef-4731-a430-0cbd77ce67a1" xsi:nil="true"/>
    <lcf76f155ced4ddcb4097134ff3c332f xmlns="dc05a66a-7b72-40a3-a79d-1e3d0348324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42C40D9-5FDB-423A-9D37-65190F68E9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79066A-3DD4-42BE-AEE0-2197C0787191}"/>
</file>

<file path=customXml/itemProps3.xml><?xml version="1.0" encoding="utf-8"?>
<ds:datastoreItem xmlns:ds="http://schemas.openxmlformats.org/officeDocument/2006/customXml" ds:itemID="{0332DC58-464B-4F6C-BF46-6FCC35CED0EA}"/>
</file>

<file path=customXml/itemProps4.xml><?xml version="1.0" encoding="utf-8"?>
<ds:datastoreItem xmlns:ds="http://schemas.openxmlformats.org/officeDocument/2006/customXml" ds:itemID="{A883D3EB-5161-4388-9F97-991EC0D256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3067</TotalTime>
  <Pages>29</Pages>
  <Words>3418</Words>
  <Characters>18804</Characters>
  <Application>Microsoft Office Word</Application>
  <DocSecurity>0</DocSecurity>
  <Lines>156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Federico Ariel Villalba</dc:creator>
  <cp:lastModifiedBy>Federico Ariel Villalba</cp:lastModifiedBy>
  <cp:revision>25</cp:revision>
  <cp:lastPrinted>2015-11-10T17:27:00Z</cp:lastPrinted>
  <dcterms:created xsi:type="dcterms:W3CDTF">2015-11-02T12:46:00Z</dcterms:created>
  <dcterms:modified xsi:type="dcterms:W3CDTF">2015-11-11T13:00:00Z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0x0101004E1AA6C19484B4419439072EC7DCC41B</vt:lpwstr>
  </property>
</Properties>
</file>